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44CB5" w14:textId="77777777" w:rsidR="00B776CD" w:rsidRPr="003A6175" w:rsidRDefault="00B776CD" w:rsidP="00B776CD">
      <w:pPr>
        <w:spacing w:line="1" w:lineRule="exact"/>
        <w:rPr>
          <w:sz w:val="2"/>
          <w:szCs w:val="2"/>
          <w:lang w:val="en-US"/>
        </w:rPr>
      </w:pPr>
    </w:p>
    <w:p w14:paraId="51DFC0FA" w14:textId="77777777" w:rsidR="00B776CD" w:rsidRDefault="00B776CD" w:rsidP="00B776CD">
      <w:pPr>
        <w:framePr w:h="1065" w:hSpace="10080" w:wrap="notBeside" w:vAnchor="text" w:hAnchor="margin" w:x="1" w:y="1"/>
        <w:rPr>
          <w:szCs w:val="24"/>
        </w:rPr>
        <w:sectPr w:rsidR="00B776CD" w:rsidSect="00B776CD">
          <w:headerReference w:type="default" r:id="rId7"/>
          <w:footerReference w:type="default" r:id="rId8"/>
          <w:footerReference w:type="first" r:id="rId9"/>
          <w:pgSz w:w="11909" w:h="16834"/>
          <w:pgMar w:top="626" w:right="716" w:bottom="360" w:left="1235" w:header="720" w:footer="720" w:gutter="0"/>
          <w:cols w:space="720"/>
          <w:noEndnote/>
          <w:titlePg/>
          <w:docGrid w:linePitch="272"/>
        </w:sectPr>
      </w:pPr>
    </w:p>
    <w:p w14:paraId="0FFB0F2A" w14:textId="77777777" w:rsidR="00B776CD" w:rsidRDefault="00B776CD" w:rsidP="00B776CD">
      <w:pPr>
        <w:spacing w:before="43" w:line="1" w:lineRule="exact"/>
        <w:rPr>
          <w:sz w:val="2"/>
          <w:szCs w:val="2"/>
        </w:rPr>
      </w:pPr>
    </w:p>
    <w:p w14:paraId="2D8177A8" w14:textId="77777777" w:rsidR="00B776CD" w:rsidRDefault="00B776CD" w:rsidP="00B776CD">
      <w:pPr>
        <w:framePr w:h="1065" w:hSpace="10080" w:wrap="notBeside" w:vAnchor="text" w:hAnchor="margin" w:x="1" w:y="1"/>
        <w:rPr>
          <w:szCs w:val="24"/>
        </w:rPr>
        <w:sectPr w:rsidR="00B776CD">
          <w:type w:val="continuous"/>
          <w:pgSz w:w="11909" w:h="16834"/>
          <w:pgMar w:top="626" w:right="810" w:bottom="360" w:left="2416" w:header="720" w:footer="720" w:gutter="0"/>
          <w:cols w:space="60"/>
          <w:noEndnote/>
        </w:sectPr>
      </w:pPr>
    </w:p>
    <w:p w14:paraId="1CE74356" w14:textId="1EDDC2EF" w:rsidR="00B776CD" w:rsidRDefault="00B776CD" w:rsidP="00B776CD">
      <w:pPr>
        <w:shd w:val="clear" w:color="auto" w:fill="FFFFFF"/>
        <w:spacing w:before="1354"/>
        <w:ind w:firstLine="0"/>
        <w:rPr>
          <w:rFonts w:cs="Times New Roman"/>
          <w:sz w:val="32"/>
          <w:szCs w:val="32"/>
        </w:rPr>
      </w:pPr>
    </w:p>
    <w:p w14:paraId="2C1DBEE9" w14:textId="2C2CCF2A" w:rsidR="00032ADD" w:rsidRDefault="00032ADD" w:rsidP="00B776CD">
      <w:pPr>
        <w:shd w:val="clear" w:color="auto" w:fill="FFFFFF"/>
        <w:spacing w:before="1354"/>
        <w:ind w:firstLine="0"/>
        <w:rPr>
          <w:rFonts w:cs="Times New Roman"/>
          <w:sz w:val="32"/>
          <w:szCs w:val="32"/>
        </w:rPr>
      </w:pPr>
    </w:p>
    <w:p w14:paraId="4E145B2B" w14:textId="77777777" w:rsidR="00032ADD" w:rsidRDefault="00032ADD" w:rsidP="00B776CD">
      <w:pPr>
        <w:shd w:val="clear" w:color="auto" w:fill="FFFFFF"/>
        <w:spacing w:before="1354"/>
        <w:ind w:firstLine="0"/>
        <w:rPr>
          <w:rFonts w:cs="Times New Roman"/>
          <w:sz w:val="32"/>
          <w:szCs w:val="32"/>
        </w:rPr>
      </w:pPr>
    </w:p>
    <w:p w14:paraId="6F0EF5CF" w14:textId="77777777" w:rsidR="00B776CD" w:rsidRPr="00CF62CA" w:rsidRDefault="00B776CD" w:rsidP="00B776CD">
      <w:pPr>
        <w:jc w:val="center"/>
        <w:rPr>
          <w:b/>
          <w:sz w:val="28"/>
          <w:szCs w:val="28"/>
        </w:rPr>
      </w:pPr>
      <w:r w:rsidRPr="00CF62CA">
        <w:rPr>
          <w:rFonts w:cs="Times New Roman"/>
          <w:b/>
          <w:sz w:val="36"/>
          <w:szCs w:val="36"/>
        </w:rPr>
        <w:t xml:space="preserve">Техническое задание на проектирование, изготовление и поставку рабочих колес с улучшенными энергетическими, </w:t>
      </w:r>
      <w:proofErr w:type="spellStart"/>
      <w:r w:rsidRPr="00CF62CA">
        <w:rPr>
          <w:rFonts w:cs="Times New Roman"/>
          <w:b/>
          <w:sz w:val="36"/>
          <w:szCs w:val="36"/>
        </w:rPr>
        <w:t>кавитационными</w:t>
      </w:r>
      <w:proofErr w:type="spellEnd"/>
      <w:r w:rsidRPr="00CF62CA">
        <w:rPr>
          <w:rFonts w:cs="Times New Roman"/>
          <w:b/>
          <w:sz w:val="36"/>
          <w:szCs w:val="36"/>
        </w:rPr>
        <w:t xml:space="preserve"> и прочностными характеристиками для гидротурбин Красноярской ГЭС</w:t>
      </w:r>
      <w:r w:rsidRPr="00CF62CA">
        <w:rPr>
          <w:b/>
          <w:sz w:val="28"/>
          <w:szCs w:val="28"/>
        </w:rPr>
        <w:t>.</w:t>
      </w:r>
    </w:p>
    <w:p w14:paraId="2BF8EF8D" w14:textId="77777777" w:rsidR="00B776CD" w:rsidRPr="00CF62CA" w:rsidRDefault="00B776CD" w:rsidP="00B776CD">
      <w:pPr>
        <w:shd w:val="clear" w:color="auto" w:fill="FFFFFF"/>
        <w:tabs>
          <w:tab w:val="left" w:pos="202"/>
        </w:tabs>
        <w:spacing w:line="552" w:lineRule="exact"/>
        <w:rPr>
          <w:b/>
          <w:bCs/>
          <w:szCs w:val="24"/>
        </w:rPr>
      </w:pPr>
    </w:p>
    <w:p w14:paraId="080AB6B0" w14:textId="77777777" w:rsidR="00B776CD" w:rsidRPr="00CF62CA" w:rsidRDefault="00B776CD" w:rsidP="00B776CD">
      <w:pPr>
        <w:shd w:val="clear" w:color="auto" w:fill="FFFFFF"/>
        <w:tabs>
          <w:tab w:val="left" w:pos="202"/>
        </w:tabs>
        <w:spacing w:line="552" w:lineRule="exact"/>
        <w:rPr>
          <w:b/>
          <w:bCs/>
          <w:szCs w:val="24"/>
        </w:rPr>
      </w:pPr>
    </w:p>
    <w:p w14:paraId="1E0F35D6" w14:textId="77777777" w:rsidR="00B776CD" w:rsidRPr="00CF62CA" w:rsidRDefault="00B776CD" w:rsidP="00B776CD">
      <w:pPr>
        <w:shd w:val="clear" w:color="auto" w:fill="FFFFFF"/>
        <w:tabs>
          <w:tab w:val="left" w:pos="202"/>
        </w:tabs>
        <w:spacing w:line="552" w:lineRule="exact"/>
        <w:rPr>
          <w:b/>
          <w:bCs/>
          <w:szCs w:val="24"/>
        </w:rPr>
      </w:pPr>
    </w:p>
    <w:p w14:paraId="4891198D" w14:textId="77777777" w:rsidR="00B776CD" w:rsidRPr="00CF62CA" w:rsidRDefault="00B776CD" w:rsidP="00B776CD">
      <w:pPr>
        <w:shd w:val="clear" w:color="auto" w:fill="FFFFFF"/>
        <w:tabs>
          <w:tab w:val="left" w:pos="202"/>
        </w:tabs>
        <w:spacing w:line="552" w:lineRule="exact"/>
        <w:rPr>
          <w:b/>
          <w:bCs/>
          <w:szCs w:val="24"/>
        </w:rPr>
      </w:pPr>
    </w:p>
    <w:p w14:paraId="018E02A7" w14:textId="77777777" w:rsidR="00B776CD" w:rsidRPr="00CF62CA" w:rsidRDefault="00B776CD" w:rsidP="00B776CD">
      <w:pPr>
        <w:shd w:val="clear" w:color="auto" w:fill="FFFFFF"/>
        <w:tabs>
          <w:tab w:val="left" w:pos="202"/>
        </w:tabs>
        <w:spacing w:line="552" w:lineRule="exact"/>
        <w:rPr>
          <w:b/>
          <w:bCs/>
          <w:szCs w:val="24"/>
        </w:rPr>
      </w:pPr>
    </w:p>
    <w:p w14:paraId="40087EA2" w14:textId="77777777" w:rsidR="00B776CD" w:rsidRPr="00CF62CA" w:rsidRDefault="00B776CD" w:rsidP="00B776CD">
      <w:pPr>
        <w:shd w:val="clear" w:color="auto" w:fill="FFFFFF"/>
        <w:tabs>
          <w:tab w:val="left" w:pos="202"/>
        </w:tabs>
        <w:spacing w:line="552" w:lineRule="exact"/>
        <w:rPr>
          <w:b/>
          <w:bCs/>
          <w:szCs w:val="24"/>
        </w:rPr>
      </w:pPr>
    </w:p>
    <w:p w14:paraId="20EEEF03" w14:textId="77777777" w:rsidR="00B776CD" w:rsidRPr="00CF62CA" w:rsidRDefault="00B776CD" w:rsidP="00B776CD">
      <w:pPr>
        <w:shd w:val="clear" w:color="auto" w:fill="FFFFFF"/>
        <w:tabs>
          <w:tab w:val="left" w:pos="202"/>
        </w:tabs>
        <w:spacing w:line="552" w:lineRule="exact"/>
        <w:rPr>
          <w:b/>
          <w:bCs/>
          <w:szCs w:val="24"/>
        </w:rPr>
      </w:pPr>
    </w:p>
    <w:p w14:paraId="09540316" w14:textId="77777777" w:rsidR="00B776CD" w:rsidRPr="00CF62CA" w:rsidRDefault="00B776CD" w:rsidP="00B776CD">
      <w:pPr>
        <w:shd w:val="clear" w:color="auto" w:fill="FFFFFF"/>
        <w:tabs>
          <w:tab w:val="left" w:pos="202"/>
        </w:tabs>
        <w:spacing w:line="552" w:lineRule="exact"/>
        <w:rPr>
          <w:b/>
          <w:bCs/>
          <w:szCs w:val="24"/>
        </w:rPr>
      </w:pPr>
    </w:p>
    <w:p w14:paraId="770710EC" w14:textId="77777777" w:rsidR="00B776CD" w:rsidRPr="00CF62CA" w:rsidRDefault="00B776CD" w:rsidP="00B776CD">
      <w:pPr>
        <w:shd w:val="clear" w:color="auto" w:fill="FFFFFF"/>
        <w:tabs>
          <w:tab w:val="left" w:pos="202"/>
        </w:tabs>
        <w:spacing w:line="552" w:lineRule="exact"/>
        <w:rPr>
          <w:b/>
          <w:bCs/>
          <w:szCs w:val="24"/>
        </w:rPr>
      </w:pPr>
    </w:p>
    <w:p w14:paraId="652114D5" w14:textId="77777777" w:rsidR="00B776CD" w:rsidRPr="00CF62CA" w:rsidRDefault="00B776CD" w:rsidP="00B776CD">
      <w:pPr>
        <w:shd w:val="clear" w:color="auto" w:fill="FFFFFF"/>
        <w:tabs>
          <w:tab w:val="left" w:pos="202"/>
        </w:tabs>
        <w:spacing w:line="552" w:lineRule="exact"/>
        <w:rPr>
          <w:b/>
          <w:bCs/>
          <w:szCs w:val="24"/>
        </w:rPr>
      </w:pPr>
    </w:p>
    <w:p w14:paraId="41292D2F" w14:textId="77777777" w:rsidR="00B776CD" w:rsidRPr="00CF62CA" w:rsidRDefault="00B776CD" w:rsidP="00B776CD">
      <w:pPr>
        <w:shd w:val="clear" w:color="auto" w:fill="FFFFFF"/>
        <w:tabs>
          <w:tab w:val="left" w:pos="202"/>
        </w:tabs>
        <w:spacing w:line="552" w:lineRule="exact"/>
        <w:rPr>
          <w:b/>
          <w:bCs/>
          <w:szCs w:val="24"/>
        </w:rPr>
      </w:pPr>
    </w:p>
    <w:p w14:paraId="63B73CF0" w14:textId="77777777" w:rsidR="00B776CD" w:rsidRPr="00CF62CA" w:rsidRDefault="00B776CD" w:rsidP="00B776CD">
      <w:pPr>
        <w:shd w:val="clear" w:color="auto" w:fill="FFFFFF"/>
        <w:tabs>
          <w:tab w:val="left" w:pos="202"/>
        </w:tabs>
        <w:spacing w:line="552" w:lineRule="exact"/>
        <w:rPr>
          <w:b/>
          <w:bCs/>
          <w:szCs w:val="24"/>
        </w:rPr>
      </w:pPr>
    </w:p>
    <w:p w14:paraId="07A9AD5D" w14:textId="77777777" w:rsidR="00B776CD" w:rsidRPr="00CF62CA" w:rsidRDefault="00B776CD" w:rsidP="00B776CD">
      <w:pPr>
        <w:shd w:val="clear" w:color="auto" w:fill="FFFFFF"/>
        <w:tabs>
          <w:tab w:val="left" w:pos="202"/>
        </w:tabs>
        <w:spacing w:line="552" w:lineRule="exact"/>
        <w:rPr>
          <w:b/>
          <w:bCs/>
          <w:szCs w:val="24"/>
        </w:rPr>
      </w:pPr>
    </w:p>
    <w:p w14:paraId="136C8B06" w14:textId="77777777" w:rsidR="00B776CD" w:rsidRPr="00CF62CA" w:rsidRDefault="00B776CD" w:rsidP="00B776CD">
      <w:pPr>
        <w:shd w:val="clear" w:color="auto" w:fill="FFFFFF"/>
        <w:tabs>
          <w:tab w:val="left" w:pos="202"/>
        </w:tabs>
        <w:spacing w:line="552" w:lineRule="exact"/>
        <w:rPr>
          <w:b/>
          <w:bCs/>
          <w:szCs w:val="24"/>
        </w:rPr>
      </w:pPr>
    </w:p>
    <w:p w14:paraId="0EEC10F1" w14:textId="60134EF4" w:rsidR="00B776CD" w:rsidRPr="00CF62CA" w:rsidRDefault="00B776CD" w:rsidP="00B776CD">
      <w:pPr>
        <w:pStyle w:val="aa"/>
        <w:ind w:right="2"/>
        <w:jc w:val="center"/>
        <w:rPr>
          <w:color w:val="auto"/>
        </w:rPr>
      </w:pPr>
      <w:r w:rsidRPr="00CF62CA">
        <w:rPr>
          <w:color w:val="auto"/>
        </w:rPr>
        <w:lastRenderedPageBreak/>
        <w:t>Оглавление</w:t>
      </w:r>
    </w:p>
    <w:p w14:paraId="1152B8DB" w14:textId="77777777" w:rsidR="00B776CD" w:rsidRPr="00CF62CA" w:rsidRDefault="00B776CD" w:rsidP="00B776CD">
      <w:pPr>
        <w:pStyle w:val="11"/>
        <w:rPr>
          <w:rFonts w:ascii="Calibri" w:hAnsi="Calibri"/>
          <w:noProof/>
          <w:sz w:val="22"/>
          <w:szCs w:val="22"/>
          <w:lang w:eastAsia="ru-RU"/>
        </w:rPr>
      </w:pPr>
      <w:r w:rsidRPr="00CF62CA">
        <w:fldChar w:fldCharType="begin"/>
      </w:r>
      <w:r w:rsidRPr="00CF62CA">
        <w:instrText xml:space="preserve"> TOC \o "1-3" \h \z \u </w:instrText>
      </w:r>
      <w:r w:rsidRPr="00CF62CA">
        <w:fldChar w:fldCharType="separate"/>
      </w:r>
      <w:hyperlink w:anchor="_Toc420329353" w:history="1">
        <w:r w:rsidRPr="00CF62CA">
          <w:rPr>
            <w:rStyle w:val="a7"/>
            <w:noProof/>
          </w:rPr>
          <w:t>1.</w:t>
        </w:r>
        <w:r w:rsidRPr="00CF62CA">
          <w:rPr>
            <w:rFonts w:ascii="Calibri" w:hAnsi="Calibri"/>
            <w:noProof/>
            <w:sz w:val="22"/>
            <w:szCs w:val="22"/>
            <w:lang w:eastAsia="ru-RU"/>
          </w:rPr>
          <w:tab/>
        </w:r>
        <w:r w:rsidRPr="00CF62CA">
          <w:rPr>
            <w:rStyle w:val="a7"/>
            <w:noProof/>
          </w:rPr>
          <w:t>Общие положения.</w:t>
        </w:r>
        <w:r w:rsidRPr="00CF62CA">
          <w:rPr>
            <w:noProof/>
          </w:rPr>
          <w:tab/>
        </w:r>
        <w:r w:rsidRPr="00CF62CA">
          <w:rPr>
            <w:noProof/>
          </w:rPr>
          <w:fldChar w:fldCharType="begin"/>
        </w:r>
        <w:r w:rsidRPr="00CF62CA">
          <w:rPr>
            <w:noProof/>
          </w:rPr>
          <w:instrText xml:space="preserve"> PAGEREF _Toc420329353 \h </w:instrText>
        </w:r>
        <w:r w:rsidRPr="00CF62CA">
          <w:rPr>
            <w:noProof/>
          </w:rPr>
        </w:r>
        <w:r w:rsidRPr="00CF62CA">
          <w:rPr>
            <w:noProof/>
          </w:rPr>
          <w:fldChar w:fldCharType="separate"/>
        </w:r>
        <w:r w:rsidRPr="00CF62CA">
          <w:rPr>
            <w:noProof/>
          </w:rPr>
          <w:t>3</w:t>
        </w:r>
        <w:r w:rsidRPr="00CF62CA">
          <w:rPr>
            <w:noProof/>
          </w:rPr>
          <w:fldChar w:fldCharType="end"/>
        </w:r>
      </w:hyperlink>
    </w:p>
    <w:p w14:paraId="2D8A7217" w14:textId="77777777" w:rsidR="00B776CD" w:rsidRPr="00CF62CA" w:rsidRDefault="00C76AF9" w:rsidP="00B776CD">
      <w:pPr>
        <w:pStyle w:val="11"/>
        <w:rPr>
          <w:rFonts w:ascii="Calibri" w:hAnsi="Calibri"/>
          <w:noProof/>
          <w:sz w:val="22"/>
          <w:szCs w:val="22"/>
          <w:lang w:eastAsia="ru-RU"/>
        </w:rPr>
      </w:pPr>
      <w:hyperlink w:anchor="_Toc420329354" w:history="1">
        <w:r w:rsidR="00B776CD" w:rsidRPr="00CF62CA">
          <w:rPr>
            <w:rStyle w:val="a7"/>
            <w:noProof/>
          </w:rPr>
          <w:t>2.</w:t>
        </w:r>
        <w:r w:rsidR="00B776CD" w:rsidRPr="00CF62CA">
          <w:rPr>
            <w:rFonts w:ascii="Calibri" w:hAnsi="Calibri"/>
            <w:noProof/>
            <w:sz w:val="22"/>
            <w:szCs w:val="22"/>
            <w:lang w:eastAsia="ru-RU"/>
          </w:rPr>
          <w:tab/>
        </w:r>
        <w:r w:rsidR="00B776CD" w:rsidRPr="00CF62CA">
          <w:rPr>
            <w:rStyle w:val="a7"/>
            <w:noProof/>
          </w:rPr>
          <w:t>Назначение проекта.</w:t>
        </w:r>
        <w:r w:rsidR="00B776CD" w:rsidRPr="00CF62CA">
          <w:rPr>
            <w:noProof/>
          </w:rPr>
          <w:tab/>
        </w:r>
        <w:r w:rsidR="00B776CD" w:rsidRPr="00CF62CA">
          <w:rPr>
            <w:noProof/>
          </w:rPr>
          <w:fldChar w:fldCharType="begin"/>
        </w:r>
        <w:r w:rsidR="00B776CD" w:rsidRPr="00CF62CA">
          <w:rPr>
            <w:noProof/>
          </w:rPr>
          <w:instrText xml:space="preserve"> PAGEREF _Toc420329354 \h </w:instrText>
        </w:r>
        <w:r w:rsidR="00B776CD" w:rsidRPr="00CF62CA">
          <w:rPr>
            <w:noProof/>
          </w:rPr>
        </w:r>
        <w:r w:rsidR="00B776CD" w:rsidRPr="00CF62CA">
          <w:rPr>
            <w:noProof/>
          </w:rPr>
          <w:fldChar w:fldCharType="separate"/>
        </w:r>
        <w:r w:rsidR="00B776CD" w:rsidRPr="00CF62CA">
          <w:rPr>
            <w:noProof/>
          </w:rPr>
          <w:t>3</w:t>
        </w:r>
        <w:r w:rsidR="00B776CD" w:rsidRPr="00CF62CA">
          <w:rPr>
            <w:noProof/>
          </w:rPr>
          <w:fldChar w:fldCharType="end"/>
        </w:r>
      </w:hyperlink>
    </w:p>
    <w:p w14:paraId="3347AF9A" w14:textId="77777777" w:rsidR="00B776CD" w:rsidRPr="00CF62CA" w:rsidRDefault="00C76AF9" w:rsidP="00B776CD">
      <w:pPr>
        <w:pStyle w:val="11"/>
        <w:rPr>
          <w:rFonts w:ascii="Calibri" w:hAnsi="Calibri"/>
          <w:noProof/>
          <w:sz w:val="22"/>
          <w:szCs w:val="22"/>
          <w:lang w:eastAsia="ru-RU"/>
        </w:rPr>
      </w:pPr>
      <w:hyperlink w:anchor="_Toc420329355" w:history="1">
        <w:r w:rsidR="00B776CD" w:rsidRPr="00CF62CA">
          <w:rPr>
            <w:rStyle w:val="a7"/>
            <w:noProof/>
          </w:rPr>
          <w:t>3.</w:t>
        </w:r>
        <w:r w:rsidR="00B776CD" w:rsidRPr="00CF62CA">
          <w:rPr>
            <w:rFonts w:ascii="Calibri" w:hAnsi="Calibri"/>
            <w:noProof/>
            <w:sz w:val="22"/>
            <w:szCs w:val="22"/>
            <w:lang w:eastAsia="ru-RU"/>
          </w:rPr>
          <w:tab/>
        </w:r>
        <w:r w:rsidR="00B776CD" w:rsidRPr="00CF62CA">
          <w:rPr>
            <w:rStyle w:val="a7"/>
            <w:noProof/>
          </w:rPr>
          <w:t>Цель проекта.</w:t>
        </w:r>
        <w:r w:rsidR="00B776CD" w:rsidRPr="00CF62CA">
          <w:rPr>
            <w:noProof/>
          </w:rPr>
          <w:tab/>
        </w:r>
        <w:r w:rsidR="00B776CD" w:rsidRPr="00CF62CA">
          <w:rPr>
            <w:noProof/>
          </w:rPr>
          <w:fldChar w:fldCharType="begin"/>
        </w:r>
        <w:r w:rsidR="00B776CD" w:rsidRPr="00CF62CA">
          <w:rPr>
            <w:noProof/>
          </w:rPr>
          <w:instrText xml:space="preserve"> PAGEREF _Toc420329355 \h </w:instrText>
        </w:r>
        <w:r w:rsidR="00B776CD" w:rsidRPr="00CF62CA">
          <w:rPr>
            <w:noProof/>
          </w:rPr>
        </w:r>
        <w:r w:rsidR="00B776CD" w:rsidRPr="00CF62CA">
          <w:rPr>
            <w:noProof/>
          </w:rPr>
          <w:fldChar w:fldCharType="separate"/>
        </w:r>
        <w:r w:rsidR="00B776CD" w:rsidRPr="00CF62CA">
          <w:rPr>
            <w:noProof/>
          </w:rPr>
          <w:t>3</w:t>
        </w:r>
        <w:r w:rsidR="00B776CD" w:rsidRPr="00CF62CA">
          <w:rPr>
            <w:noProof/>
          </w:rPr>
          <w:fldChar w:fldCharType="end"/>
        </w:r>
      </w:hyperlink>
    </w:p>
    <w:p w14:paraId="60287937" w14:textId="77777777" w:rsidR="00B776CD" w:rsidRPr="00CF62CA" w:rsidRDefault="00C76AF9" w:rsidP="00B776CD">
      <w:pPr>
        <w:pStyle w:val="11"/>
        <w:rPr>
          <w:rFonts w:ascii="Calibri" w:hAnsi="Calibri"/>
          <w:noProof/>
          <w:sz w:val="22"/>
          <w:szCs w:val="22"/>
          <w:lang w:eastAsia="ru-RU"/>
        </w:rPr>
      </w:pPr>
      <w:hyperlink w:anchor="_Toc420329356" w:history="1">
        <w:r w:rsidR="00B776CD" w:rsidRPr="00CF62CA">
          <w:rPr>
            <w:rStyle w:val="a7"/>
            <w:noProof/>
          </w:rPr>
          <w:t>4.</w:t>
        </w:r>
        <w:r w:rsidR="00B776CD" w:rsidRPr="00CF62CA">
          <w:rPr>
            <w:rFonts w:ascii="Calibri" w:hAnsi="Calibri"/>
            <w:noProof/>
            <w:sz w:val="22"/>
            <w:szCs w:val="22"/>
            <w:lang w:eastAsia="ru-RU"/>
          </w:rPr>
          <w:tab/>
        </w:r>
        <w:r w:rsidR="00B776CD" w:rsidRPr="00CF62CA">
          <w:rPr>
            <w:rStyle w:val="a7"/>
            <w:noProof/>
          </w:rPr>
          <w:t>Стадии и этапы выполнения работ, и сроки их выполнения.</w:t>
        </w:r>
        <w:r w:rsidR="00B776CD" w:rsidRPr="00CF62CA">
          <w:rPr>
            <w:noProof/>
          </w:rPr>
          <w:tab/>
        </w:r>
        <w:r w:rsidR="00B776CD" w:rsidRPr="00CF62CA">
          <w:rPr>
            <w:noProof/>
          </w:rPr>
          <w:fldChar w:fldCharType="begin"/>
        </w:r>
        <w:r w:rsidR="00B776CD" w:rsidRPr="00CF62CA">
          <w:rPr>
            <w:noProof/>
          </w:rPr>
          <w:instrText xml:space="preserve"> PAGEREF _Toc420329356 \h </w:instrText>
        </w:r>
        <w:r w:rsidR="00B776CD" w:rsidRPr="00CF62CA">
          <w:rPr>
            <w:noProof/>
          </w:rPr>
        </w:r>
        <w:r w:rsidR="00B776CD" w:rsidRPr="00CF62CA">
          <w:rPr>
            <w:noProof/>
          </w:rPr>
          <w:fldChar w:fldCharType="separate"/>
        </w:r>
        <w:r w:rsidR="00B776CD" w:rsidRPr="00CF62CA">
          <w:rPr>
            <w:noProof/>
          </w:rPr>
          <w:t>3</w:t>
        </w:r>
        <w:r w:rsidR="00B776CD" w:rsidRPr="00CF62CA">
          <w:rPr>
            <w:noProof/>
          </w:rPr>
          <w:fldChar w:fldCharType="end"/>
        </w:r>
      </w:hyperlink>
    </w:p>
    <w:p w14:paraId="0BBF1DC2" w14:textId="77777777" w:rsidR="00B776CD" w:rsidRPr="00CF62CA" w:rsidRDefault="00C76AF9" w:rsidP="00B776CD">
      <w:pPr>
        <w:pStyle w:val="11"/>
        <w:rPr>
          <w:rFonts w:ascii="Calibri" w:hAnsi="Calibri"/>
          <w:noProof/>
          <w:sz w:val="22"/>
          <w:szCs w:val="22"/>
          <w:lang w:eastAsia="ru-RU"/>
        </w:rPr>
      </w:pPr>
      <w:hyperlink w:anchor="_Toc420329357" w:history="1">
        <w:r w:rsidR="00B776CD" w:rsidRPr="00CF62CA">
          <w:rPr>
            <w:rStyle w:val="a7"/>
            <w:noProof/>
          </w:rPr>
          <w:t>5.</w:t>
        </w:r>
        <w:r w:rsidR="00B776CD" w:rsidRPr="00CF62CA">
          <w:rPr>
            <w:rFonts w:ascii="Calibri" w:hAnsi="Calibri"/>
            <w:noProof/>
            <w:sz w:val="22"/>
            <w:szCs w:val="22"/>
            <w:lang w:eastAsia="ru-RU"/>
          </w:rPr>
          <w:tab/>
        </w:r>
        <w:r w:rsidR="00B776CD" w:rsidRPr="00CF62CA">
          <w:rPr>
            <w:rStyle w:val="a7"/>
            <w:noProof/>
          </w:rPr>
          <w:t>Исходные данные ГЭС и гидротурбины с существующим рабочим колесом.</w:t>
        </w:r>
        <w:r w:rsidR="00B776CD" w:rsidRPr="00CF62CA">
          <w:rPr>
            <w:noProof/>
          </w:rPr>
          <w:tab/>
        </w:r>
        <w:r w:rsidR="00B776CD" w:rsidRPr="00CF62CA">
          <w:rPr>
            <w:noProof/>
          </w:rPr>
          <w:fldChar w:fldCharType="begin"/>
        </w:r>
        <w:r w:rsidR="00B776CD" w:rsidRPr="00CF62CA">
          <w:rPr>
            <w:noProof/>
          </w:rPr>
          <w:instrText xml:space="preserve"> PAGEREF _Toc420329357 \h </w:instrText>
        </w:r>
        <w:r w:rsidR="00B776CD" w:rsidRPr="00CF62CA">
          <w:rPr>
            <w:noProof/>
          </w:rPr>
        </w:r>
        <w:r w:rsidR="00B776CD" w:rsidRPr="00CF62CA">
          <w:rPr>
            <w:noProof/>
          </w:rPr>
          <w:fldChar w:fldCharType="separate"/>
        </w:r>
        <w:r w:rsidR="00B776CD" w:rsidRPr="00CF62CA">
          <w:rPr>
            <w:noProof/>
          </w:rPr>
          <w:t>5</w:t>
        </w:r>
        <w:r w:rsidR="00B776CD" w:rsidRPr="00CF62CA">
          <w:rPr>
            <w:noProof/>
          </w:rPr>
          <w:fldChar w:fldCharType="end"/>
        </w:r>
      </w:hyperlink>
    </w:p>
    <w:p w14:paraId="3DE548BC" w14:textId="77777777" w:rsidR="00B776CD" w:rsidRPr="00CF62CA" w:rsidRDefault="00C76AF9" w:rsidP="00B776CD">
      <w:pPr>
        <w:pStyle w:val="11"/>
        <w:rPr>
          <w:rFonts w:ascii="Calibri" w:hAnsi="Calibri"/>
          <w:noProof/>
          <w:sz w:val="22"/>
          <w:szCs w:val="22"/>
          <w:lang w:eastAsia="ru-RU"/>
        </w:rPr>
      </w:pPr>
      <w:hyperlink w:anchor="_Toc420329358" w:history="1">
        <w:r w:rsidR="00B776CD" w:rsidRPr="00CF62CA">
          <w:rPr>
            <w:rStyle w:val="a7"/>
            <w:noProof/>
          </w:rPr>
          <w:t>6.</w:t>
        </w:r>
        <w:r w:rsidR="00B776CD" w:rsidRPr="00CF62CA">
          <w:rPr>
            <w:rFonts w:ascii="Calibri" w:hAnsi="Calibri"/>
            <w:noProof/>
            <w:sz w:val="22"/>
            <w:szCs w:val="22"/>
            <w:lang w:eastAsia="ru-RU"/>
          </w:rPr>
          <w:tab/>
        </w:r>
        <w:r w:rsidR="00B776CD" w:rsidRPr="00CF62CA">
          <w:rPr>
            <w:rStyle w:val="a7"/>
            <w:noProof/>
          </w:rPr>
          <w:t>Требования к конструкции гидротурбинного оборудования.</w:t>
        </w:r>
        <w:r w:rsidR="00B776CD" w:rsidRPr="00CF62CA">
          <w:rPr>
            <w:noProof/>
          </w:rPr>
          <w:tab/>
        </w:r>
        <w:r w:rsidR="00B776CD" w:rsidRPr="00CF62CA">
          <w:rPr>
            <w:noProof/>
          </w:rPr>
          <w:fldChar w:fldCharType="begin"/>
        </w:r>
        <w:r w:rsidR="00B776CD" w:rsidRPr="00CF62CA">
          <w:rPr>
            <w:noProof/>
          </w:rPr>
          <w:instrText xml:space="preserve"> PAGEREF _Toc420329358 \h </w:instrText>
        </w:r>
        <w:r w:rsidR="00B776CD" w:rsidRPr="00CF62CA">
          <w:rPr>
            <w:noProof/>
          </w:rPr>
        </w:r>
        <w:r w:rsidR="00B776CD" w:rsidRPr="00CF62CA">
          <w:rPr>
            <w:noProof/>
          </w:rPr>
          <w:fldChar w:fldCharType="separate"/>
        </w:r>
        <w:r w:rsidR="00B776CD" w:rsidRPr="00CF62CA">
          <w:rPr>
            <w:noProof/>
          </w:rPr>
          <w:t>5</w:t>
        </w:r>
        <w:r w:rsidR="00B776CD" w:rsidRPr="00CF62CA">
          <w:rPr>
            <w:noProof/>
          </w:rPr>
          <w:fldChar w:fldCharType="end"/>
        </w:r>
      </w:hyperlink>
    </w:p>
    <w:p w14:paraId="2024230C" w14:textId="77777777" w:rsidR="00B776CD" w:rsidRPr="00CF62CA" w:rsidRDefault="00C76AF9" w:rsidP="00B776CD">
      <w:pPr>
        <w:pStyle w:val="11"/>
        <w:rPr>
          <w:rFonts w:ascii="Calibri" w:hAnsi="Calibri"/>
          <w:noProof/>
          <w:sz w:val="22"/>
          <w:szCs w:val="22"/>
          <w:lang w:eastAsia="ru-RU"/>
        </w:rPr>
      </w:pPr>
      <w:hyperlink w:anchor="_Toc420329359" w:history="1">
        <w:r w:rsidR="00B776CD" w:rsidRPr="00CF62CA">
          <w:rPr>
            <w:rStyle w:val="a7"/>
            <w:noProof/>
          </w:rPr>
          <w:t>7.</w:t>
        </w:r>
        <w:r w:rsidR="00B776CD" w:rsidRPr="00CF62CA">
          <w:rPr>
            <w:rFonts w:ascii="Calibri" w:hAnsi="Calibri"/>
            <w:noProof/>
            <w:sz w:val="22"/>
            <w:szCs w:val="22"/>
            <w:lang w:eastAsia="ru-RU"/>
          </w:rPr>
          <w:tab/>
        </w:r>
        <w:r w:rsidR="00B776CD" w:rsidRPr="00CF62CA">
          <w:rPr>
            <w:rStyle w:val="a7"/>
            <w:noProof/>
          </w:rPr>
          <w:t>Основные нормативные документы.</w:t>
        </w:r>
        <w:r w:rsidR="00B776CD" w:rsidRPr="00CF62CA">
          <w:rPr>
            <w:noProof/>
          </w:rPr>
          <w:tab/>
        </w:r>
        <w:r w:rsidR="00B776CD" w:rsidRPr="00CF62CA">
          <w:rPr>
            <w:noProof/>
          </w:rPr>
          <w:fldChar w:fldCharType="begin"/>
        </w:r>
        <w:r w:rsidR="00B776CD" w:rsidRPr="00CF62CA">
          <w:rPr>
            <w:noProof/>
          </w:rPr>
          <w:instrText xml:space="preserve"> PAGEREF _Toc420329359 \h </w:instrText>
        </w:r>
        <w:r w:rsidR="00B776CD" w:rsidRPr="00CF62CA">
          <w:rPr>
            <w:noProof/>
          </w:rPr>
        </w:r>
        <w:r w:rsidR="00B776CD" w:rsidRPr="00CF62CA">
          <w:rPr>
            <w:noProof/>
          </w:rPr>
          <w:fldChar w:fldCharType="separate"/>
        </w:r>
        <w:r w:rsidR="00B776CD" w:rsidRPr="00CF62CA">
          <w:rPr>
            <w:noProof/>
          </w:rPr>
          <w:t>6</w:t>
        </w:r>
        <w:r w:rsidR="00B776CD" w:rsidRPr="00CF62CA">
          <w:rPr>
            <w:noProof/>
          </w:rPr>
          <w:fldChar w:fldCharType="end"/>
        </w:r>
      </w:hyperlink>
    </w:p>
    <w:p w14:paraId="25615987" w14:textId="77777777" w:rsidR="00B776CD" w:rsidRPr="00CF62CA" w:rsidRDefault="00C76AF9" w:rsidP="00B776CD">
      <w:pPr>
        <w:pStyle w:val="11"/>
        <w:rPr>
          <w:rFonts w:ascii="Calibri" w:hAnsi="Calibri"/>
          <w:noProof/>
          <w:sz w:val="22"/>
          <w:szCs w:val="22"/>
          <w:lang w:eastAsia="ru-RU"/>
        </w:rPr>
      </w:pPr>
      <w:hyperlink w:anchor="_Toc420329360" w:history="1">
        <w:r w:rsidR="00B776CD" w:rsidRPr="00CF62CA">
          <w:rPr>
            <w:rStyle w:val="a7"/>
            <w:noProof/>
          </w:rPr>
          <w:t>8.</w:t>
        </w:r>
        <w:r w:rsidR="00B776CD" w:rsidRPr="00CF62CA">
          <w:rPr>
            <w:rFonts w:ascii="Calibri" w:hAnsi="Calibri"/>
            <w:noProof/>
            <w:sz w:val="22"/>
            <w:szCs w:val="22"/>
            <w:lang w:eastAsia="ru-RU"/>
          </w:rPr>
          <w:tab/>
        </w:r>
        <w:r w:rsidR="00B776CD" w:rsidRPr="00CF62CA">
          <w:rPr>
            <w:rStyle w:val="a7"/>
            <w:noProof/>
          </w:rPr>
          <w:t>Технические характеристики гидротурбины с новым рабочим колесом.</w:t>
        </w:r>
        <w:r w:rsidR="00B776CD" w:rsidRPr="00CF62CA">
          <w:rPr>
            <w:noProof/>
          </w:rPr>
          <w:tab/>
        </w:r>
        <w:r w:rsidR="00B776CD" w:rsidRPr="00CF62CA">
          <w:rPr>
            <w:noProof/>
          </w:rPr>
          <w:fldChar w:fldCharType="begin"/>
        </w:r>
        <w:r w:rsidR="00B776CD" w:rsidRPr="00CF62CA">
          <w:rPr>
            <w:noProof/>
          </w:rPr>
          <w:instrText xml:space="preserve"> PAGEREF _Toc420329360 \h </w:instrText>
        </w:r>
        <w:r w:rsidR="00B776CD" w:rsidRPr="00CF62CA">
          <w:rPr>
            <w:noProof/>
          </w:rPr>
        </w:r>
        <w:r w:rsidR="00B776CD" w:rsidRPr="00CF62CA">
          <w:rPr>
            <w:noProof/>
          </w:rPr>
          <w:fldChar w:fldCharType="separate"/>
        </w:r>
        <w:r w:rsidR="00B776CD" w:rsidRPr="00CF62CA">
          <w:rPr>
            <w:noProof/>
          </w:rPr>
          <w:t>8</w:t>
        </w:r>
        <w:r w:rsidR="00B776CD" w:rsidRPr="00CF62CA">
          <w:rPr>
            <w:noProof/>
          </w:rPr>
          <w:fldChar w:fldCharType="end"/>
        </w:r>
      </w:hyperlink>
    </w:p>
    <w:p w14:paraId="22B4658A" w14:textId="77777777" w:rsidR="00B776CD" w:rsidRPr="00CF62CA" w:rsidRDefault="00C76AF9" w:rsidP="00B776CD">
      <w:pPr>
        <w:pStyle w:val="11"/>
        <w:rPr>
          <w:rFonts w:ascii="Calibri" w:hAnsi="Calibri"/>
          <w:noProof/>
          <w:sz w:val="22"/>
          <w:szCs w:val="22"/>
          <w:lang w:eastAsia="ru-RU"/>
        </w:rPr>
      </w:pPr>
      <w:hyperlink w:anchor="_Toc420329361" w:history="1">
        <w:r w:rsidR="00B776CD" w:rsidRPr="00CF62CA">
          <w:rPr>
            <w:rStyle w:val="a7"/>
            <w:noProof/>
          </w:rPr>
          <w:t>9.</w:t>
        </w:r>
        <w:r w:rsidR="00B776CD" w:rsidRPr="00CF62CA">
          <w:rPr>
            <w:rFonts w:ascii="Calibri" w:hAnsi="Calibri"/>
            <w:noProof/>
            <w:sz w:val="22"/>
            <w:szCs w:val="22"/>
            <w:lang w:eastAsia="ru-RU"/>
          </w:rPr>
          <w:tab/>
        </w:r>
        <w:r w:rsidR="00B776CD" w:rsidRPr="00CF62CA">
          <w:rPr>
            <w:rStyle w:val="a7"/>
            <w:noProof/>
          </w:rPr>
          <w:t>Требования безопасности.</w:t>
        </w:r>
        <w:r w:rsidR="00B776CD" w:rsidRPr="00CF62CA">
          <w:rPr>
            <w:noProof/>
          </w:rPr>
          <w:tab/>
        </w:r>
        <w:r w:rsidR="00B776CD" w:rsidRPr="00CF62CA">
          <w:rPr>
            <w:noProof/>
          </w:rPr>
          <w:fldChar w:fldCharType="begin"/>
        </w:r>
        <w:r w:rsidR="00B776CD" w:rsidRPr="00CF62CA">
          <w:rPr>
            <w:noProof/>
          </w:rPr>
          <w:instrText xml:space="preserve"> PAGEREF _Toc420329361 \h </w:instrText>
        </w:r>
        <w:r w:rsidR="00B776CD" w:rsidRPr="00CF62CA">
          <w:rPr>
            <w:noProof/>
          </w:rPr>
        </w:r>
        <w:r w:rsidR="00B776CD" w:rsidRPr="00CF62CA">
          <w:rPr>
            <w:noProof/>
          </w:rPr>
          <w:fldChar w:fldCharType="separate"/>
        </w:r>
        <w:r w:rsidR="00B776CD" w:rsidRPr="00CF62CA">
          <w:rPr>
            <w:noProof/>
          </w:rPr>
          <w:t>9</w:t>
        </w:r>
        <w:r w:rsidR="00B776CD" w:rsidRPr="00CF62CA">
          <w:rPr>
            <w:noProof/>
          </w:rPr>
          <w:fldChar w:fldCharType="end"/>
        </w:r>
      </w:hyperlink>
    </w:p>
    <w:p w14:paraId="7DA81C45" w14:textId="77777777" w:rsidR="00B776CD" w:rsidRPr="00CF62CA" w:rsidRDefault="00C76AF9" w:rsidP="00B776CD">
      <w:pPr>
        <w:pStyle w:val="11"/>
        <w:rPr>
          <w:rFonts w:ascii="Calibri" w:hAnsi="Calibri"/>
          <w:noProof/>
          <w:sz w:val="22"/>
          <w:szCs w:val="22"/>
          <w:lang w:eastAsia="ru-RU"/>
        </w:rPr>
      </w:pPr>
      <w:hyperlink w:anchor="_Toc420329362" w:history="1">
        <w:r w:rsidR="00B776CD" w:rsidRPr="00CF62CA">
          <w:rPr>
            <w:rStyle w:val="a7"/>
            <w:noProof/>
          </w:rPr>
          <w:t>10.</w:t>
        </w:r>
        <w:r w:rsidR="00B776CD" w:rsidRPr="00CF62CA">
          <w:rPr>
            <w:rFonts w:ascii="Calibri" w:hAnsi="Calibri"/>
            <w:noProof/>
            <w:sz w:val="22"/>
            <w:szCs w:val="22"/>
            <w:lang w:eastAsia="ru-RU"/>
          </w:rPr>
          <w:tab/>
        </w:r>
        <w:r w:rsidR="00B776CD" w:rsidRPr="00CF62CA">
          <w:rPr>
            <w:rStyle w:val="a7"/>
            <w:noProof/>
          </w:rPr>
          <w:t>Требования к надежности.</w:t>
        </w:r>
        <w:r w:rsidR="00B776CD" w:rsidRPr="00CF62CA">
          <w:rPr>
            <w:noProof/>
          </w:rPr>
          <w:tab/>
        </w:r>
        <w:r w:rsidR="00B776CD" w:rsidRPr="00CF62CA">
          <w:rPr>
            <w:noProof/>
          </w:rPr>
          <w:fldChar w:fldCharType="begin"/>
        </w:r>
        <w:r w:rsidR="00B776CD" w:rsidRPr="00CF62CA">
          <w:rPr>
            <w:noProof/>
          </w:rPr>
          <w:instrText xml:space="preserve"> PAGEREF _Toc420329362 \h </w:instrText>
        </w:r>
        <w:r w:rsidR="00B776CD" w:rsidRPr="00CF62CA">
          <w:rPr>
            <w:noProof/>
          </w:rPr>
        </w:r>
        <w:r w:rsidR="00B776CD" w:rsidRPr="00CF62CA">
          <w:rPr>
            <w:noProof/>
          </w:rPr>
          <w:fldChar w:fldCharType="separate"/>
        </w:r>
        <w:r w:rsidR="00B776CD" w:rsidRPr="00CF62CA">
          <w:rPr>
            <w:noProof/>
          </w:rPr>
          <w:t>10</w:t>
        </w:r>
        <w:r w:rsidR="00B776CD" w:rsidRPr="00CF62CA">
          <w:rPr>
            <w:noProof/>
          </w:rPr>
          <w:fldChar w:fldCharType="end"/>
        </w:r>
      </w:hyperlink>
    </w:p>
    <w:p w14:paraId="35518BA9" w14:textId="77777777" w:rsidR="00B776CD" w:rsidRPr="00CF62CA" w:rsidRDefault="00C76AF9" w:rsidP="00B776CD">
      <w:pPr>
        <w:pStyle w:val="11"/>
        <w:rPr>
          <w:rFonts w:ascii="Calibri" w:hAnsi="Calibri"/>
          <w:noProof/>
          <w:sz w:val="22"/>
          <w:szCs w:val="22"/>
          <w:lang w:eastAsia="ru-RU"/>
        </w:rPr>
      </w:pPr>
      <w:hyperlink w:anchor="_Toc420329363" w:history="1">
        <w:r w:rsidR="00B776CD" w:rsidRPr="00CF62CA">
          <w:rPr>
            <w:rStyle w:val="a7"/>
            <w:noProof/>
          </w:rPr>
          <w:t>11.</w:t>
        </w:r>
        <w:r w:rsidR="00B776CD" w:rsidRPr="00CF62CA">
          <w:rPr>
            <w:rFonts w:ascii="Calibri" w:hAnsi="Calibri"/>
            <w:noProof/>
            <w:sz w:val="22"/>
            <w:szCs w:val="22"/>
            <w:lang w:eastAsia="ru-RU"/>
          </w:rPr>
          <w:tab/>
        </w:r>
        <w:r w:rsidR="00B776CD" w:rsidRPr="00CF62CA">
          <w:rPr>
            <w:rStyle w:val="a7"/>
            <w:noProof/>
          </w:rPr>
          <w:t>Требования по монтажу и эксплуатации.</w:t>
        </w:r>
        <w:r w:rsidR="00B776CD" w:rsidRPr="00CF62CA">
          <w:rPr>
            <w:noProof/>
          </w:rPr>
          <w:tab/>
        </w:r>
        <w:r w:rsidR="00B776CD" w:rsidRPr="00CF62CA">
          <w:rPr>
            <w:noProof/>
          </w:rPr>
          <w:fldChar w:fldCharType="begin"/>
        </w:r>
        <w:r w:rsidR="00B776CD" w:rsidRPr="00CF62CA">
          <w:rPr>
            <w:noProof/>
          </w:rPr>
          <w:instrText xml:space="preserve"> PAGEREF _Toc420329363 \h </w:instrText>
        </w:r>
        <w:r w:rsidR="00B776CD" w:rsidRPr="00CF62CA">
          <w:rPr>
            <w:noProof/>
          </w:rPr>
        </w:r>
        <w:r w:rsidR="00B776CD" w:rsidRPr="00CF62CA">
          <w:rPr>
            <w:noProof/>
          </w:rPr>
          <w:fldChar w:fldCharType="separate"/>
        </w:r>
        <w:r w:rsidR="00B776CD" w:rsidRPr="00CF62CA">
          <w:rPr>
            <w:noProof/>
          </w:rPr>
          <w:t>10</w:t>
        </w:r>
        <w:r w:rsidR="00B776CD" w:rsidRPr="00CF62CA">
          <w:rPr>
            <w:noProof/>
          </w:rPr>
          <w:fldChar w:fldCharType="end"/>
        </w:r>
      </w:hyperlink>
    </w:p>
    <w:p w14:paraId="1467B155" w14:textId="77777777" w:rsidR="00B776CD" w:rsidRPr="00CF62CA" w:rsidRDefault="00C76AF9" w:rsidP="00B776CD">
      <w:pPr>
        <w:pStyle w:val="11"/>
        <w:rPr>
          <w:rFonts w:ascii="Calibri" w:hAnsi="Calibri"/>
          <w:noProof/>
          <w:sz w:val="22"/>
          <w:szCs w:val="22"/>
          <w:lang w:eastAsia="ru-RU"/>
        </w:rPr>
      </w:pPr>
      <w:hyperlink w:anchor="_Toc420329364" w:history="1">
        <w:r w:rsidR="00B776CD" w:rsidRPr="00CF62CA">
          <w:rPr>
            <w:rStyle w:val="a7"/>
            <w:noProof/>
          </w:rPr>
          <w:t>12.</w:t>
        </w:r>
        <w:r w:rsidR="00B776CD" w:rsidRPr="00CF62CA">
          <w:rPr>
            <w:rFonts w:ascii="Calibri" w:hAnsi="Calibri"/>
            <w:noProof/>
            <w:sz w:val="22"/>
            <w:szCs w:val="22"/>
            <w:lang w:eastAsia="ru-RU"/>
          </w:rPr>
          <w:tab/>
        </w:r>
        <w:r w:rsidR="00B776CD" w:rsidRPr="00CF62CA">
          <w:rPr>
            <w:rStyle w:val="a7"/>
            <w:noProof/>
          </w:rPr>
          <w:t>Требования к маркировке и упаковке.</w:t>
        </w:r>
        <w:r w:rsidR="00B776CD" w:rsidRPr="00CF62CA">
          <w:rPr>
            <w:noProof/>
          </w:rPr>
          <w:tab/>
        </w:r>
        <w:r w:rsidR="00B776CD" w:rsidRPr="00CF62CA">
          <w:rPr>
            <w:noProof/>
          </w:rPr>
          <w:fldChar w:fldCharType="begin"/>
        </w:r>
        <w:r w:rsidR="00B776CD" w:rsidRPr="00CF62CA">
          <w:rPr>
            <w:noProof/>
          </w:rPr>
          <w:instrText xml:space="preserve"> PAGEREF _Toc420329364 \h </w:instrText>
        </w:r>
        <w:r w:rsidR="00B776CD" w:rsidRPr="00CF62CA">
          <w:rPr>
            <w:noProof/>
          </w:rPr>
        </w:r>
        <w:r w:rsidR="00B776CD" w:rsidRPr="00CF62CA">
          <w:rPr>
            <w:noProof/>
          </w:rPr>
          <w:fldChar w:fldCharType="separate"/>
        </w:r>
        <w:r w:rsidR="00B776CD" w:rsidRPr="00CF62CA">
          <w:rPr>
            <w:noProof/>
          </w:rPr>
          <w:t>10</w:t>
        </w:r>
        <w:r w:rsidR="00B776CD" w:rsidRPr="00CF62CA">
          <w:rPr>
            <w:noProof/>
          </w:rPr>
          <w:fldChar w:fldCharType="end"/>
        </w:r>
      </w:hyperlink>
    </w:p>
    <w:p w14:paraId="690AC2AC" w14:textId="77777777" w:rsidR="00B776CD" w:rsidRPr="00CF62CA" w:rsidRDefault="00C76AF9" w:rsidP="00B776CD">
      <w:pPr>
        <w:pStyle w:val="11"/>
        <w:rPr>
          <w:rFonts w:ascii="Calibri" w:hAnsi="Calibri"/>
          <w:noProof/>
          <w:sz w:val="22"/>
          <w:szCs w:val="22"/>
          <w:lang w:eastAsia="ru-RU"/>
        </w:rPr>
      </w:pPr>
      <w:hyperlink w:anchor="_Toc420329365" w:history="1">
        <w:r w:rsidR="00B776CD" w:rsidRPr="00CF62CA">
          <w:rPr>
            <w:rStyle w:val="a7"/>
            <w:noProof/>
          </w:rPr>
          <w:t>13.</w:t>
        </w:r>
        <w:r w:rsidR="00B776CD" w:rsidRPr="00CF62CA">
          <w:rPr>
            <w:rFonts w:ascii="Calibri" w:hAnsi="Calibri"/>
            <w:noProof/>
            <w:sz w:val="22"/>
            <w:szCs w:val="22"/>
            <w:lang w:eastAsia="ru-RU"/>
          </w:rPr>
          <w:tab/>
        </w:r>
        <w:r w:rsidR="00B776CD" w:rsidRPr="00CF62CA">
          <w:rPr>
            <w:rStyle w:val="a7"/>
            <w:noProof/>
          </w:rPr>
          <w:t>Требования к транспортированию и хранению.</w:t>
        </w:r>
        <w:r w:rsidR="00B776CD" w:rsidRPr="00CF62CA">
          <w:rPr>
            <w:noProof/>
          </w:rPr>
          <w:tab/>
        </w:r>
        <w:r w:rsidR="00B776CD" w:rsidRPr="00CF62CA">
          <w:rPr>
            <w:noProof/>
          </w:rPr>
          <w:fldChar w:fldCharType="begin"/>
        </w:r>
        <w:r w:rsidR="00B776CD" w:rsidRPr="00CF62CA">
          <w:rPr>
            <w:noProof/>
          </w:rPr>
          <w:instrText xml:space="preserve"> PAGEREF _Toc420329365 \h </w:instrText>
        </w:r>
        <w:r w:rsidR="00B776CD" w:rsidRPr="00CF62CA">
          <w:rPr>
            <w:noProof/>
          </w:rPr>
        </w:r>
        <w:r w:rsidR="00B776CD" w:rsidRPr="00CF62CA">
          <w:rPr>
            <w:noProof/>
          </w:rPr>
          <w:fldChar w:fldCharType="separate"/>
        </w:r>
        <w:r w:rsidR="00B776CD" w:rsidRPr="00CF62CA">
          <w:rPr>
            <w:noProof/>
          </w:rPr>
          <w:t>11</w:t>
        </w:r>
        <w:r w:rsidR="00B776CD" w:rsidRPr="00CF62CA">
          <w:rPr>
            <w:noProof/>
          </w:rPr>
          <w:fldChar w:fldCharType="end"/>
        </w:r>
      </w:hyperlink>
    </w:p>
    <w:p w14:paraId="5CDB348C" w14:textId="77777777" w:rsidR="00B776CD" w:rsidRPr="00CF62CA" w:rsidRDefault="00C76AF9" w:rsidP="00B776CD">
      <w:pPr>
        <w:pStyle w:val="11"/>
        <w:rPr>
          <w:rFonts w:ascii="Calibri" w:hAnsi="Calibri"/>
          <w:noProof/>
          <w:sz w:val="22"/>
          <w:szCs w:val="22"/>
          <w:lang w:eastAsia="ru-RU"/>
        </w:rPr>
      </w:pPr>
      <w:hyperlink w:anchor="_Toc420329366" w:history="1">
        <w:r w:rsidR="00B776CD" w:rsidRPr="00CF62CA">
          <w:rPr>
            <w:rStyle w:val="a7"/>
            <w:noProof/>
          </w:rPr>
          <w:t>14.</w:t>
        </w:r>
        <w:r w:rsidR="00B776CD" w:rsidRPr="00CF62CA">
          <w:rPr>
            <w:rFonts w:ascii="Calibri" w:hAnsi="Calibri"/>
            <w:noProof/>
            <w:sz w:val="22"/>
            <w:szCs w:val="22"/>
            <w:lang w:eastAsia="ru-RU"/>
          </w:rPr>
          <w:tab/>
        </w:r>
        <w:r w:rsidR="00B776CD" w:rsidRPr="00CF62CA">
          <w:rPr>
            <w:rStyle w:val="a7"/>
            <w:noProof/>
          </w:rPr>
          <w:t>Комплектность поставки.</w:t>
        </w:r>
        <w:r w:rsidR="00B776CD" w:rsidRPr="00CF62CA">
          <w:rPr>
            <w:noProof/>
          </w:rPr>
          <w:tab/>
        </w:r>
        <w:r w:rsidR="00B776CD" w:rsidRPr="00CF62CA">
          <w:rPr>
            <w:noProof/>
          </w:rPr>
          <w:fldChar w:fldCharType="begin"/>
        </w:r>
        <w:r w:rsidR="00B776CD" w:rsidRPr="00CF62CA">
          <w:rPr>
            <w:noProof/>
          </w:rPr>
          <w:instrText xml:space="preserve"> PAGEREF _Toc420329366 \h </w:instrText>
        </w:r>
        <w:r w:rsidR="00B776CD" w:rsidRPr="00CF62CA">
          <w:rPr>
            <w:noProof/>
          </w:rPr>
        </w:r>
        <w:r w:rsidR="00B776CD" w:rsidRPr="00CF62CA">
          <w:rPr>
            <w:noProof/>
          </w:rPr>
          <w:fldChar w:fldCharType="separate"/>
        </w:r>
        <w:r w:rsidR="00B776CD" w:rsidRPr="00CF62CA">
          <w:rPr>
            <w:noProof/>
          </w:rPr>
          <w:t>11</w:t>
        </w:r>
        <w:r w:rsidR="00B776CD" w:rsidRPr="00CF62CA">
          <w:rPr>
            <w:noProof/>
          </w:rPr>
          <w:fldChar w:fldCharType="end"/>
        </w:r>
      </w:hyperlink>
    </w:p>
    <w:p w14:paraId="607BC68F" w14:textId="77777777" w:rsidR="00B776CD" w:rsidRPr="00CF62CA" w:rsidRDefault="00C76AF9" w:rsidP="00B776CD">
      <w:pPr>
        <w:pStyle w:val="11"/>
        <w:rPr>
          <w:rFonts w:ascii="Calibri" w:hAnsi="Calibri"/>
          <w:noProof/>
          <w:sz w:val="22"/>
          <w:szCs w:val="22"/>
          <w:lang w:eastAsia="ru-RU"/>
        </w:rPr>
      </w:pPr>
      <w:hyperlink w:anchor="_Toc420329367" w:history="1">
        <w:r w:rsidR="00B776CD" w:rsidRPr="00CF62CA">
          <w:rPr>
            <w:rStyle w:val="a7"/>
            <w:noProof/>
          </w:rPr>
          <w:t>15.</w:t>
        </w:r>
        <w:r w:rsidR="00B776CD" w:rsidRPr="00CF62CA">
          <w:rPr>
            <w:rFonts w:ascii="Calibri" w:hAnsi="Calibri"/>
            <w:noProof/>
            <w:sz w:val="22"/>
            <w:szCs w:val="22"/>
            <w:lang w:eastAsia="ru-RU"/>
          </w:rPr>
          <w:tab/>
        </w:r>
        <w:r w:rsidR="00B776CD" w:rsidRPr="00CF62CA">
          <w:rPr>
            <w:rStyle w:val="a7"/>
            <w:noProof/>
          </w:rPr>
          <w:t>Материальные ресурсы и документы, предоставляемые Заказчиком.</w:t>
        </w:r>
        <w:r w:rsidR="00B776CD" w:rsidRPr="00CF62CA">
          <w:rPr>
            <w:noProof/>
          </w:rPr>
          <w:tab/>
        </w:r>
        <w:r w:rsidR="00B776CD" w:rsidRPr="00CF62CA">
          <w:rPr>
            <w:noProof/>
          </w:rPr>
          <w:fldChar w:fldCharType="begin"/>
        </w:r>
        <w:r w:rsidR="00B776CD" w:rsidRPr="00CF62CA">
          <w:rPr>
            <w:noProof/>
          </w:rPr>
          <w:instrText xml:space="preserve"> PAGEREF _Toc420329367 \h </w:instrText>
        </w:r>
        <w:r w:rsidR="00B776CD" w:rsidRPr="00CF62CA">
          <w:rPr>
            <w:noProof/>
          </w:rPr>
        </w:r>
        <w:r w:rsidR="00B776CD" w:rsidRPr="00CF62CA">
          <w:rPr>
            <w:noProof/>
          </w:rPr>
          <w:fldChar w:fldCharType="separate"/>
        </w:r>
        <w:r w:rsidR="00B776CD" w:rsidRPr="00CF62CA">
          <w:rPr>
            <w:noProof/>
          </w:rPr>
          <w:t>13</w:t>
        </w:r>
        <w:r w:rsidR="00B776CD" w:rsidRPr="00CF62CA">
          <w:rPr>
            <w:noProof/>
          </w:rPr>
          <w:fldChar w:fldCharType="end"/>
        </w:r>
      </w:hyperlink>
    </w:p>
    <w:p w14:paraId="077D44C7" w14:textId="77777777" w:rsidR="00B776CD" w:rsidRPr="00CF62CA" w:rsidRDefault="00C76AF9" w:rsidP="00B776CD">
      <w:pPr>
        <w:pStyle w:val="11"/>
        <w:rPr>
          <w:rFonts w:ascii="Calibri" w:hAnsi="Calibri"/>
          <w:noProof/>
          <w:sz w:val="22"/>
          <w:szCs w:val="22"/>
          <w:lang w:eastAsia="ru-RU"/>
        </w:rPr>
      </w:pPr>
      <w:hyperlink w:anchor="_Toc420329368" w:history="1">
        <w:r w:rsidR="00B776CD" w:rsidRPr="00CF62CA">
          <w:rPr>
            <w:rStyle w:val="a7"/>
            <w:noProof/>
          </w:rPr>
          <w:t>16.</w:t>
        </w:r>
        <w:r w:rsidR="00B776CD" w:rsidRPr="00CF62CA">
          <w:rPr>
            <w:rFonts w:ascii="Calibri" w:hAnsi="Calibri"/>
            <w:noProof/>
            <w:sz w:val="22"/>
            <w:szCs w:val="22"/>
            <w:lang w:eastAsia="ru-RU"/>
          </w:rPr>
          <w:tab/>
        </w:r>
        <w:r w:rsidR="00B776CD" w:rsidRPr="00CF62CA">
          <w:rPr>
            <w:rStyle w:val="a7"/>
            <w:noProof/>
          </w:rPr>
          <w:t>Порядок приемки и контроля.</w:t>
        </w:r>
        <w:r w:rsidR="00B776CD" w:rsidRPr="00CF62CA">
          <w:rPr>
            <w:noProof/>
          </w:rPr>
          <w:tab/>
        </w:r>
        <w:r w:rsidR="00B776CD" w:rsidRPr="00CF62CA">
          <w:rPr>
            <w:noProof/>
          </w:rPr>
          <w:fldChar w:fldCharType="begin"/>
        </w:r>
        <w:r w:rsidR="00B776CD" w:rsidRPr="00CF62CA">
          <w:rPr>
            <w:noProof/>
          </w:rPr>
          <w:instrText xml:space="preserve"> PAGEREF _Toc420329368 \h </w:instrText>
        </w:r>
        <w:r w:rsidR="00B776CD" w:rsidRPr="00CF62CA">
          <w:rPr>
            <w:noProof/>
          </w:rPr>
        </w:r>
        <w:r w:rsidR="00B776CD" w:rsidRPr="00CF62CA">
          <w:rPr>
            <w:noProof/>
          </w:rPr>
          <w:fldChar w:fldCharType="separate"/>
        </w:r>
        <w:r w:rsidR="00B776CD" w:rsidRPr="00CF62CA">
          <w:rPr>
            <w:noProof/>
          </w:rPr>
          <w:t>13</w:t>
        </w:r>
        <w:r w:rsidR="00B776CD" w:rsidRPr="00CF62CA">
          <w:rPr>
            <w:noProof/>
          </w:rPr>
          <w:fldChar w:fldCharType="end"/>
        </w:r>
      </w:hyperlink>
    </w:p>
    <w:p w14:paraId="6BC43E30" w14:textId="77777777" w:rsidR="00B776CD" w:rsidRPr="00CF62CA" w:rsidRDefault="00C76AF9" w:rsidP="00B776CD">
      <w:pPr>
        <w:pStyle w:val="11"/>
        <w:rPr>
          <w:rFonts w:ascii="Calibri" w:hAnsi="Calibri"/>
          <w:noProof/>
          <w:sz w:val="22"/>
          <w:szCs w:val="22"/>
          <w:lang w:eastAsia="ru-RU"/>
        </w:rPr>
      </w:pPr>
      <w:hyperlink w:anchor="_Toc420329369" w:history="1">
        <w:r w:rsidR="00B776CD" w:rsidRPr="00CF62CA">
          <w:rPr>
            <w:rStyle w:val="a7"/>
            <w:noProof/>
          </w:rPr>
          <w:t>17.</w:t>
        </w:r>
        <w:r w:rsidR="00B776CD" w:rsidRPr="00CF62CA">
          <w:rPr>
            <w:rFonts w:ascii="Calibri" w:hAnsi="Calibri"/>
            <w:noProof/>
            <w:sz w:val="22"/>
            <w:szCs w:val="22"/>
            <w:lang w:eastAsia="ru-RU"/>
          </w:rPr>
          <w:tab/>
        </w:r>
        <w:r w:rsidR="00B776CD" w:rsidRPr="00CF62CA">
          <w:rPr>
            <w:rStyle w:val="a7"/>
            <w:noProof/>
          </w:rPr>
          <w:t>Перечень документации передаваемой Заказчику.</w:t>
        </w:r>
        <w:r w:rsidR="00B776CD" w:rsidRPr="00CF62CA">
          <w:rPr>
            <w:noProof/>
          </w:rPr>
          <w:tab/>
        </w:r>
        <w:r w:rsidR="00B776CD" w:rsidRPr="00CF62CA">
          <w:rPr>
            <w:noProof/>
          </w:rPr>
          <w:fldChar w:fldCharType="begin"/>
        </w:r>
        <w:r w:rsidR="00B776CD" w:rsidRPr="00CF62CA">
          <w:rPr>
            <w:noProof/>
          </w:rPr>
          <w:instrText xml:space="preserve"> PAGEREF _Toc420329369 \h </w:instrText>
        </w:r>
        <w:r w:rsidR="00B776CD" w:rsidRPr="00CF62CA">
          <w:rPr>
            <w:noProof/>
          </w:rPr>
        </w:r>
        <w:r w:rsidR="00B776CD" w:rsidRPr="00CF62CA">
          <w:rPr>
            <w:noProof/>
          </w:rPr>
          <w:fldChar w:fldCharType="separate"/>
        </w:r>
        <w:r w:rsidR="00B776CD" w:rsidRPr="00CF62CA">
          <w:rPr>
            <w:noProof/>
          </w:rPr>
          <w:t>14</w:t>
        </w:r>
        <w:r w:rsidR="00B776CD" w:rsidRPr="00CF62CA">
          <w:rPr>
            <w:noProof/>
          </w:rPr>
          <w:fldChar w:fldCharType="end"/>
        </w:r>
      </w:hyperlink>
    </w:p>
    <w:p w14:paraId="6292A49B" w14:textId="77777777" w:rsidR="00B776CD" w:rsidRPr="00CF62CA" w:rsidRDefault="00C76AF9" w:rsidP="00B776CD">
      <w:pPr>
        <w:pStyle w:val="11"/>
        <w:rPr>
          <w:rFonts w:ascii="Calibri" w:hAnsi="Calibri"/>
          <w:noProof/>
          <w:sz w:val="22"/>
          <w:szCs w:val="22"/>
          <w:lang w:eastAsia="ru-RU"/>
        </w:rPr>
      </w:pPr>
      <w:hyperlink w:anchor="_Toc420329370" w:history="1">
        <w:r w:rsidR="00B776CD" w:rsidRPr="00CF62CA">
          <w:rPr>
            <w:rStyle w:val="a7"/>
            <w:noProof/>
          </w:rPr>
          <w:t>18.</w:t>
        </w:r>
        <w:r w:rsidR="00B776CD" w:rsidRPr="00CF62CA">
          <w:rPr>
            <w:rFonts w:ascii="Calibri" w:hAnsi="Calibri"/>
            <w:noProof/>
            <w:sz w:val="22"/>
            <w:szCs w:val="22"/>
            <w:lang w:eastAsia="ru-RU"/>
          </w:rPr>
          <w:tab/>
        </w:r>
        <w:r w:rsidR="00B776CD" w:rsidRPr="00CF62CA">
          <w:rPr>
            <w:rStyle w:val="a7"/>
            <w:noProof/>
          </w:rPr>
          <w:t>Гарантии Поставщика.</w:t>
        </w:r>
        <w:r w:rsidR="00B776CD" w:rsidRPr="00CF62CA">
          <w:rPr>
            <w:noProof/>
          </w:rPr>
          <w:tab/>
        </w:r>
        <w:r w:rsidR="00B776CD" w:rsidRPr="00CF62CA">
          <w:rPr>
            <w:noProof/>
          </w:rPr>
          <w:fldChar w:fldCharType="begin"/>
        </w:r>
        <w:r w:rsidR="00B776CD" w:rsidRPr="00CF62CA">
          <w:rPr>
            <w:noProof/>
          </w:rPr>
          <w:instrText xml:space="preserve"> PAGEREF _Toc420329370 \h </w:instrText>
        </w:r>
        <w:r w:rsidR="00B776CD" w:rsidRPr="00CF62CA">
          <w:rPr>
            <w:noProof/>
          </w:rPr>
        </w:r>
        <w:r w:rsidR="00B776CD" w:rsidRPr="00CF62CA">
          <w:rPr>
            <w:noProof/>
          </w:rPr>
          <w:fldChar w:fldCharType="separate"/>
        </w:r>
        <w:r w:rsidR="00B776CD" w:rsidRPr="00CF62CA">
          <w:rPr>
            <w:noProof/>
          </w:rPr>
          <w:t>16</w:t>
        </w:r>
        <w:r w:rsidR="00B776CD" w:rsidRPr="00CF62CA">
          <w:rPr>
            <w:noProof/>
          </w:rPr>
          <w:fldChar w:fldCharType="end"/>
        </w:r>
      </w:hyperlink>
    </w:p>
    <w:p w14:paraId="2EC1C12D" w14:textId="77777777" w:rsidR="00B776CD" w:rsidRPr="00CF62CA" w:rsidRDefault="00B776CD" w:rsidP="00B776CD">
      <w:pPr>
        <w:ind w:right="2"/>
        <w:rPr>
          <w:rFonts w:cs="Times New Roman"/>
          <w:b/>
          <w:bCs/>
          <w:szCs w:val="24"/>
        </w:rPr>
      </w:pPr>
      <w:r w:rsidRPr="00CF62CA">
        <w:fldChar w:fldCharType="end"/>
      </w:r>
      <w:r w:rsidRPr="00CF62CA">
        <w:rPr>
          <w:rFonts w:cs="Times New Roman"/>
          <w:b/>
          <w:bCs/>
          <w:szCs w:val="24"/>
        </w:rPr>
        <w:t xml:space="preserve"> </w:t>
      </w:r>
    </w:p>
    <w:p w14:paraId="5A1CA048" w14:textId="77777777" w:rsidR="00B776CD" w:rsidRPr="00CF62CA" w:rsidRDefault="00B776CD" w:rsidP="00B776CD">
      <w:pPr>
        <w:shd w:val="clear" w:color="auto" w:fill="FFFFFF"/>
        <w:spacing w:before="466" w:line="274" w:lineRule="exact"/>
        <w:ind w:left="4363"/>
        <w:rPr>
          <w:rFonts w:cs="Times New Roman"/>
          <w:b/>
          <w:bCs/>
          <w:szCs w:val="24"/>
        </w:rPr>
      </w:pPr>
    </w:p>
    <w:p w14:paraId="173DC832" w14:textId="77777777" w:rsidR="00B776CD" w:rsidRPr="00CF62CA" w:rsidRDefault="00B776CD" w:rsidP="00B776CD">
      <w:pPr>
        <w:shd w:val="clear" w:color="auto" w:fill="FFFFFF"/>
        <w:spacing w:before="466" w:line="274" w:lineRule="exact"/>
        <w:ind w:left="4363"/>
        <w:rPr>
          <w:rFonts w:cs="Times New Roman"/>
          <w:b/>
          <w:bCs/>
          <w:szCs w:val="24"/>
        </w:rPr>
      </w:pPr>
    </w:p>
    <w:p w14:paraId="3835D811" w14:textId="77777777" w:rsidR="00B776CD" w:rsidRPr="00CF62CA" w:rsidRDefault="00B776CD" w:rsidP="00B776CD">
      <w:pPr>
        <w:shd w:val="clear" w:color="auto" w:fill="FFFFFF"/>
        <w:spacing w:before="466" w:line="274" w:lineRule="exact"/>
        <w:ind w:left="4363"/>
        <w:rPr>
          <w:rFonts w:cs="Times New Roman"/>
          <w:b/>
          <w:bCs/>
          <w:szCs w:val="24"/>
        </w:rPr>
      </w:pPr>
    </w:p>
    <w:p w14:paraId="04AEDCF8" w14:textId="77777777" w:rsidR="00B776CD" w:rsidRPr="00CF62CA" w:rsidRDefault="00B776CD" w:rsidP="00B776CD">
      <w:pPr>
        <w:shd w:val="clear" w:color="auto" w:fill="FFFFFF"/>
        <w:spacing w:before="466" w:line="274" w:lineRule="exact"/>
        <w:ind w:left="4363"/>
        <w:rPr>
          <w:rFonts w:cs="Times New Roman"/>
          <w:b/>
          <w:bCs/>
          <w:szCs w:val="24"/>
        </w:rPr>
      </w:pPr>
    </w:p>
    <w:p w14:paraId="435FD2F0" w14:textId="77777777" w:rsidR="00B776CD" w:rsidRPr="00CF62CA" w:rsidRDefault="00B776CD" w:rsidP="00B776CD">
      <w:pPr>
        <w:shd w:val="clear" w:color="auto" w:fill="FFFFFF"/>
        <w:spacing w:before="466" w:line="274" w:lineRule="exact"/>
        <w:ind w:left="4363"/>
        <w:rPr>
          <w:rFonts w:cs="Times New Roman"/>
          <w:b/>
          <w:bCs/>
          <w:szCs w:val="24"/>
        </w:rPr>
      </w:pPr>
    </w:p>
    <w:p w14:paraId="4E2C078B" w14:textId="77777777" w:rsidR="00B776CD" w:rsidRPr="00CF62CA" w:rsidRDefault="00B776CD" w:rsidP="00B776CD">
      <w:pPr>
        <w:shd w:val="clear" w:color="auto" w:fill="FFFFFF"/>
        <w:spacing w:before="466" w:line="274" w:lineRule="exact"/>
        <w:ind w:left="4363"/>
        <w:rPr>
          <w:rFonts w:cs="Times New Roman"/>
          <w:b/>
          <w:bCs/>
          <w:szCs w:val="24"/>
        </w:rPr>
      </w:pPr>
    </w:p>
    <w:p w14:paraId="0A2A4ED8" w14:textId="77777777" w:rsidR="00B776CD" w:rsidRPr="00CF62CA" w:rsidRDefault="00B776CD" w:rsidP="00B776CD">
      <w:pPr>
        <w:shd w:val="clear" w:color="auto" w:fill="FFFFFF"/>
        <w:spacing w:before="466" w:line="274" w:lineRule="exact"/>
        <w:ind w:left="4363"/>
        <w:rPr>
          <w:rFonts w:cs="Times New Roman"/>
          <w:b/>
          <w:bCs/>
          <w:szCs w:val="24"/>
        </w:rPr>
      </w:pPr>
    </w:p>
    <w:p w14:paraId="141F64CD" w14:textId="77777777" w:rsidR="00B776CD" w:rsidRPr="00CF62CA" w:rsidRDefault="00B776CD" w:rsidP="00B776CD">
      <w:pPr>
        <w:shd w:val="clear" w:color="auto" w:fill="FFFFFF"/>
        <w:spacing w:before="466" w:line="274" w:lineRule="exact"/>
        <w:ind w:left="4363"/>
        <w:rPr>
          <w:rFonts w:cs="Times New Roman"/>
          <w:b/>
          <w:bCs/>
          <w:szCs w:val="24"/>
        </w:rPr>
      </w:pPr>
    </w:p>
    <w:p w14:paraId="136AC605" w14:textId="77777777" w:rsidR="00B776CD" w:rsidRPr="00975D1B" w:rsidRDefault="00B776CD" w:rsidP="00B776CD">
      <w:pPr>
        <w:pStyle w:val="1"/>
        <w:rPr>
          <w:rStyle w:val="FontStyle33"/>
          <w:sz w:val="24"/>
          <w:szCs w:val="24"/>
        </w:rPr>
      </w:pPr>
      <w:bookmarkStart w:id="0" w:name="_Toc420329353"/>
      <w:r>
        <w:rPr>
          <w:rStyle w:val="FontStyle35"/>
          <w:b/>
        </w:rPr>
        <w:br w:type="page"/>
      </w:r>
      <w:r w:rsidRPr="00975D1B">
        <w:rPr>
          <w:rStyle w:val="FontStyle35"/>
          <w:b/>
          <w:sz w:val="24"/>
          <w:szCs w:val="24"/>
        </w:rPr>
        <w:lastRenderedPageBreak/>
        <w:t>О</w:t>
      </w:r>
      <w:r w:rsidRPr="00975D1B">
        <w:rPr>
          <w:rStyle w:val="FontStyle33"/>
          <w:sz w:val="24"/>
          <w:szCs w:val="24"/>
        </w:rPr>
        <w:t>бщие положения.</w:t>
      </w:r>
      <w:bookmarkEnd w:id="0"/>
    </w:p>
    <w:p w14:paraId="023B747A" w14:textId="77777777" w:rsidR="00B776CD" w:rsidRPr="00975D1B" w:rsidRDefault="00B776CD" w:rsidP="00975D1B">
      <w:pPr>
        <w:pStyle w:val="af9"/>
        <w:ind w:firstLine="708"/>
        <w:jc w:val="both"/>
        <w:rPr>
          <w:rStyle w:val="FontStyle31"/>
        </w:rPr>
      </w:pPr>
      <w:r w:rsidRPr="00975D1B">
        <w:t>Техническое задание (ТЗ) составлено для разработки, изготовления, поставки и приемки рабочих колес</w:t>
      </w:r>
      <w:r w:rsidR="00975D1B" w:rsidRPr="00975D1B">
        <w:t xml:space="preserve"> </w:t>
      </w:r>
      <w:r w:rsidRPr="00975D1B">
        <w:t xml:space="preserve">радиально осевого типа. Разработка проектной документации должна вестись с учетом существующих строительной части здания Красноярской ГЭС, проточной части, </w:t>
      </w:r>
      <w:r w:rsidRPr="00975D1B">
        <w:rPr>
          <w:rStyle w:val="FontStyle31"/>
        </w:rPr>
        <w:t>существующего оборудования турбины (облицовки и закладные части, направляющий аппарат, сервомоторы, вал турбины, направляющий подшипник, неподвижное нижнее лабиринтное уплотнение и другие рабочие механизмы).</w:t>
      </w:r>
    </w:p>
    <w:p w14:paraId="3DF02AD0" w14:textId="71418AD9" w:rsidR="00B776CD" w:rsidRPr="00975D1B" w:rsidRDefault="00B776CD" w:rsidP="00B776CD">
      <w:pPr>
        <w:rPr>
          <w:rStyle w:val="FontStyle31"/>
        </w:rPr>
      </w:pPr>
      <w:r w:rsidRPr="00975D1B">
        <w:rPr>
          <w:rStyle w:val="FontStyle31"/>
        </w:rPr>
        <w:t>В случае необходимости незначительной доработки существующего оборудования турбины, сопряженной с заменой рабочего колеса на новое, проект рабочего колеса должен быть дополнен проектом доработки, включающ</w:t>
      </w:r>
      <w:r w:rsidR="00EA61A3">
        <w:rPr>
          <w:rStyle w:val="FontStyle31"/>
        </w:rPr>
        <w:t>и</w:t>
      </w:r>
      <w:r w:rsidRPr="00975D1B">
        <w:rPr>
          <w:rStyle w:val="FontStyle31"/>
        </w:rPr>
        <w:t xml:space="preserve">м все необходимые для этого технологические решения. </w:t>
      </w:r>
    </w:p>
    <w:p w14:paraId="41A733C6" w14:textId="22B8B814" w:rsidR="00B776CD" w:rsidRPr="00975D1B" w:rsidRDefault="00B776CD" w:rsidP="00B776CD">
      <w:pPr>
        <w:rPr>
          <w:rStyle w:val="FontStyle35"/>
          <w:rFonts w:cs="Times New Roman"/>
          <w:bCs/>
          <w:sz w:val="24"/>
          <w:szCs w:val="24"/>
        </w:rPr>
      </w:pPr>
      <w:r w:rsidRPr="00975D1B">
        <w:rPr>
          <w:rStyle w:val="FontStyle31"/>
        </w:rPr>
        <w:t>Спроектированное рабочее колесо должно соответствовать требованиям действующих стандартов, правил, норм, регламентов эксплуатации и техники безопасности, действующих в РФ и требованиям завода</w:t>
      </w:r>
      <w:r w:rsidR="00824190">
        <w:rPr>
          <w:rStyle w:val="FontStyle31"/>
        </w:rPr>
        <w:t>-</w:t>
      </w:r>
      <w:r w:rsidRPr="00975D1B">
        <w:rPr>
          <w:rStyle w:val="FontStyle31"/>
        </w:rPr>
        <w:t xml:space="preserve">изготовителя гидротурбины. </w:t>
      </w:r>
      <w:r w:rsidRPr="00975D1B">
        <w:rPr>
          <w:spacing w:val="2"/>
          <w:sz w:val="20"/>
        </w:rPr>
        <w:t>Во всём, не оговоренном в настоящем Техническом задании, проект гидротурбинного оборудования должен соответствовать требованиям стандартов и нормативно-технических документов в соответствии с п. 7 настоящего Технического задания.</w:t>
      </w:r>
      <w:r w:rsidRPr="00975D1B">
        <w:rPr>
          <w:spacing w:val="2"/>
          <w:szCs w:val="24"/>
        </w:rPr>
        <w:t xml:space="preserve"> </w:t>
      </w:r>
    </w:p>
    <w:p w14:paraId="467A04FA" w14:textId="77777777" w:rsidR="00B776CD" w:rsidRPr="00975D1B" w:rsidRDefault="00B776CD" w:rsidP="00B776CD">
      <w:pPr>
        <w:pStyle w:val="1"/>
        <w:rPr>
          <w:rStyle w:val="10"/>
          <w:b/>
          <w:sz w:val="24"/>
          <w:szCs w:val="24"/>
        </w:rPr>
      </w:pPr>
      <w:bookmarkStart w:id="1" w:name="_Toc420329354"/>
      <w:r w:rsidRPr="00975D1B">
        <w:rPr>
          <w:rStyle w:val="10"/>
          <w:b/>
          <w:sz w:val="24"/>
          <w:szCs w:val="24"/>
        </w:rPr>
        <w:t>Назначение проекта.</w:t>
      </w:r>
      <w:bookmarkEnd w:id="1"/>
    </w:p>
    <w:p w14:paraId="521DC0B0" w14:textId="1A80A65F" w:rsidR="00B776CD" w:rsidRPr="00975D1B" w:rsidRDefault="00B776CD" w:rsidP="00B776CD">
      <w:pPr>
        <w:rPr>
          <w:rStyle w:val="FontStyle31"/>
        </w:rPr>
      </w:pPr>
      <w:r w:rsidRPr="00975D1B">
        <w:rPr>
          <w:rStyle w:val="FontStyle31"/>
        </w:rPr>
        <w:t xml:space="preserve">Основным назначением проекта является замена существующих рабочих колес гидротурбин Красноярской ГЭС на новые рабочие колеса с улучшенными энергетическими, </w:t>
      </w:r>
      <w:proofErr w:type="spellStart"/>
      <w:r w:rsidRPr="00975D1B">
        <w:rPr>
          <w:rStyle w:val="FontStyle31"/>
        </w:rPr>
        <w:t>кавитационными</w:t>
      </w:r>
      <w:proofErr w:type="spellEnd"/>
      <w:r w:rsidRPr="00975D1B">
        <w:rPr>
          <w:rStyle w:val="FontStyle31"/>
        </w:rPr>
        <w:t xml:space="preserve"> и прочностными характеристиками. Гидротурбина предназначена для привода синхронного генератора </w:t>
      </w:r>
      <w:r w:rsidRPr="00975D1B">
        <w:rPr>
          <w:rFonts w:cs="Times New Roman"/>
          <w:color w:val="000000"/>
          <w:sz w:val="20"/>
        </w:rPr>
        <w:t xml:space="preserve">СВФ2-1690/185-64 - УХЛ4 </w:t>
      </w:r>
      <w:r w:rsidRPr="00975D1B">
        <w:rPr>
          <w:rStyle w:val="FontStyle31"/>
        </w:rPr>
        <w:t>мощностью 500 МВт</w:t>
      </w:r>
      <w:r w:rsidR="00BC7C15">
        <w:rPr>
          <w:rStyle w:val="FontStyle31"/>
        </w:rPr>
        <w:t xml:space="preserve"> (590 МВА)</w:t>
      </w:r>
      <w:r w:rsidRPr="00975D1B">
        <w:rPr>
          <w:rStyle w:val="FontStyle31"/>
        </w:rPr>
        <w:t>.</w:t>
      </w:r>
    </w:p>
    <w:p w14:paraId="5A75FFEB" w14:textId="77777777" w:rsidR="00B776CD" w:rsidRPr="00975D1B" w:rsidRDefault="00B776CD" w:rsidP="00B776CD">
      <w:pPr>
        <w:pStyle w:val="1"/>
        <w:rPr>
          <w:rStyle w:val="FontStyle35"/>
          <w:b/>
          <w:sz w:val="24"/>
          <w:szCs w:val="24"/>
        </w:rPr>
      </w:pPr>
      <w:bookmarkStart w:id="2" w:name="_Toc420329355"/>
      <w:r w:rsidRPr="00975D1B">
        <w:rPr>
          <w:rStyle w:val="FontStyle35"/>
          <w:b/>
          <w:sz w:val="24"/>
          <w:szCs w:val="24"/>
        </w:rPr>
        <w:t>Цель проекта.</w:t>
      </w:r>
      <w:bookmarkEnd w:id="2"/>
    </w:p>
    <w:p w14:paraId="7C0C9855" w14:textId="15F6EC20" w:rsidR="00BC7C15" w:rsidRDefault="00B776CD" w:rsidP="00B776CD">
      <w:pPr>
        <w:pStyle w:val="Style10"/>
        <w:widowControl/>
        <w:spacing w:before="14" w:line="259" w:lineRule="exact"/>
        <w:contextualSpacing/>
        <w:rPr>
          <w:rStyle w:val="FontStyle31"/>
          <w:rFonts w:cs="Times New Roman"/>
        </w:rPr>
      </w:pPr>
      <w:r w:rsidRPr="00CF62CA">
        <w:rPr>
          <w:rStyle w:val="FontStyle31"/>
          <w:rFonts w:cs="Times New Roman"/>
        </w:rPr>
        <w:t>Красноярская ГЭС установленной мощностью 6 000 МВт расположена на р. Енисей, г.</w:t>
      </w:r>
      <w:r>
        <w:rPr>
          <w:rStyle w:val="FontStyle31"/>
          <w:rFonts w:cs="Times New Roman"/>
        </w:rPr>
        <w:t> </w:t>
      </w:r>
      <w:r w:rsidR="007A3957">
        <w:rPr>
          <w:rStyle w:val="FontStyle31"/>
          <w:rFonts w:cs="Times New Roman"/>
        </w:rPr>
        <w:t>Дивногорск</w:t>
      </w:r>
      <w:r w:rsidRPr="00CF62CA">
        <w:rPr>
          <w:rStyle w:val="FontStyle31"/>
          <w:rFonts w:cs="Times New Roman"/>
        </w:rPr>
        <w:t xml:space="preserve">, Российская Федерация. Всего на ГЭС установлено 12 вертикальных гидроагрегатов с радиально-осевыми турбинами. </w:t>
      </w:r>
      <w:r w:rsidR="007B12E0" w:rsidRPr="007B12E0">
        <w:rPr>
          <w:rStyle w:val="FontStyle31"/>
          <w:rFonts w:cs="Times New Roman"/>
        </w:rPr>
        <w:t>Гидротурбины</w:t>
      </w:r>
      <w:r w:rsidR="007B12E0">
        <w:rPr>
          <w:rStyle w:val="FontStyle31"/>
          <w:rFonts w:cs="Times New Roman"/>
        </w:rPr>
        <w:t xml:space="preserve"> РО 697-ВМ-750 гидроагрегатов ст. №1, ст. №3, ст. №4, ст.</w:t>
      </w:r>
      <w:r w:rsidR="00BC7C15">
        <w:rPr>
          <w:rStyle w:val="FontStyle31"/>
          <w:rFonts w:cs="Times New Roman"/>
        </w:rPr>
        <w:t xml:space="preserve"> </w:t>
      </w:r>
      <w:r w:rsidR="007B12E0">
        <w:rPr>
          <w:rStyle w:val="FontStyle31"/>
          <w:rFonts w:cs="Times New Roman"/>
        </w:rPr>
        <w:t>№7,</w:t>
      </w:r>
      <w:r w:rsidR="00BC7C15">
        <w:rPr>
          <w:rStyle w:val="FontStyle31"/>
          <w:rFonts w:cs="Times New Roman"/>
        </w:rPr>
        <w:t xml:space="preserve"> </w:t>
      </w:r>
      <w:r w:rsidR="007B12E0">
        <w:rPr>
          <w:rStyle w:val="FontStyle31"/>
          <w:rFonts w:cs="Times New Roman"/>
        </w:rPr>
        <w:t>ст. №8, ст. №11, ст. №12</w:t>
      </w:r>
      <w:r w:rsidR="007B12E0" w:rsidRPr="007B12E0">
        <w:rPr>
          <w:rStyle w:val="FontStyle31"/>
          <w:rFonts w:cs="Times New Roman"/>
        </w:rPr>
        <w:t>, поставки ПО «Ленинградский Металлический завод» (ныне ОАО «Силовые машины») находятся в эксплуатации с 1967</w:t>
      </w:r>
      <w:r w:rsidR="007B12E0">
        <w:rPr>
          <w:rStyle w:val="FontStyle31"/>
          <w:rFonts w:cs="Times New Roman"/>
        </w:rPr>
        <w:t>-1971 годов</w:t>
      </w:r>
      <w:r w:rsidR="007B12E0" w:rsidRPr="007B12E0">
        <w:rPr>
          <w:rStyle w:val="FontStyle31"/>
          <w:rFonts w:cs="Times New Roman"/>
        </w:rPr>
        <w:t xml:space="preserve">. </w:t>
      </w:r>
    </w:p>
    <w:p w14:paraId="14055F33" w14:textId="5615CE8F" w:rsidR="00BC7C15" w:rsidRDefault="00BC7C15" w:rsidP="00B776CD">
      <w:pPr>
        <w:pStyle w:val="Style10"/>
        <w:widowControl/>
        <w:spacing w:before="14" w:line="259" w:lineRule="exact"/>
        <w:contextualSpacing/>
        <w:rPr>
          <w:rStyle w:val="FontStyle31"/>
          <w:rFonts w:cs="Times New Roman"/>
        </w:rPr>
      </w:pPr>
      <w:r w:rsidRPr="00CF62CA">
        <w:rPr>
          <w:rStyle w:val="FontStyle31"/>
          <w:rFonts w:cs="Times New Roman"/>
        </w:rPr>
        <w:t xml:space="preserve">В настоящее время </w:t>
      </w:r>
      <w:r>
        <w:rPr>
          <w:rStyle w:val="FontStyle31"/>
          <w:rFonts w:cs="Times New Roman"/>
        </w:rPr>
        <w:t xml:space="preserve">указанные </w:t>
      </w:r>
      <w:r w:rsidRPr="00CF62CA">
        <w:rPr>
          <w:rStyle w:val="FontStyle31"/>
          <w:rFonts w:cs="Times New Roman"/>
        </w:rPr>
        <w:t xml:space="preserve">гидротурбины Красноярской ГЭС отработали более </w:t>
      </w:r>
      <w:r>
        <w:rPr>
          <w:rStyle w:val="FontStyle31"/>
          <w:rFonts w:cs="Times New Roman"/>
        </w:rPr>
        <w:t>5</w:t>
      </w:r>
      <w:r w:rsidRPr="00CF62CA">
        <w:rPr>
          <w:rStyle w:val="FontStyle31"/>
          <w:rFonts w:cs="Times New Roman"/>
        </w:rPr>
        <w:t xml:space="preserve">0 лет, на агрегатах отмечается повышенный износ элементов рабочих колес и повышается риск </w:t>
      </w:r>
      <w:proofErr w:type="spellStart"/>
      <w:r w:rsidRPr="00CF62CA">
        <w:rPr>
          <w:rStyle w:val="FontStyle31"/>
          <w:rFonts w:cs="Times New Roman"/>
        </w:rPr>
        <w:t>ресурсоопределяющего</w:t>
      </w:r>
      <w:proofErr w:type="spellEnd"/>
      <w:r w:rsidRPr="00CF62CA">
        <w:rPr>
          <w:rStyle w:val="FontStyle31"/>
          <w:rFonts w:cs="Times New Roman"/>
        </w:rPr>
        <w:t xml:space="preserve"> </w:t>
      </w:r>
      <w:r>
        <w:rPr>
          <w:rStyle w:val="FontStyle31"/>
          <w:rFonts w:cs="Times New Roman"/>
        </w:rPr>
        <w:t>отказа, в связи с чем, планомерно производится замена</w:t>
      </w:r>
      <w:r w:rsidRPr="00CF62CA">
        <w:rPr>
          <w:rStyle w:val="FontStyle31"/>
          <w:rFonts w:cs="Times New Roman"/>
        </w:rPr>
        <w:t xml:space="preserve"> рабочих колес на новые с целью повышения надежности и безопасности эксплуатации, а также экономической эффективности оборудования</w:t>
      </w:r>
      <w:r>
        <w:rPr>
          <w:rStyle w:val="FontStyle31"/>
          <w:rFonts w:cs="Times New Roman"/>
        </w:rPr>
        <w:t>.</w:t>
      </w:r>
    </w:p>
    <w:p w14:paraId="1DA219D2" w14:textId="7D7C3EC8" w:rsidR="00BC7C15" w:rsidRDefault="00BC7C15" w:rsidP="00B776CD">
      <w:pPr>
        <w:pStyle w:val="Style10"/>
        <w:widowControl/>
        <w:spacing w:before="14" w:line="259" w:lineRule="exact"/>
        <w:contextualSpacing/>
        <w:rPr>
          <w:rStyle w:val="FontStyle31"/>
          <w:rFonts w:cs="Times New Roman"/>
        </w:rPr>
      </w:pPr>
      <w:r>
        <w:rPr>
          <w:rStyle w:val="FontStyle31"/>
          <w:rFonts w:cs="Times New Roman"/>
        </w:rPr>
        <w:t>В период с 2018 года по 202</w:t>
      </w:r>
      <w:r w:rsidR="00705EC8">
        <w:rPr>
          <w:rStyle w:val="FontStyle31"/>
          <w:rFonts w:cs="Times New Roman"/>
        </w:rPr>
        <w:t>3</w:t>
      </w:r>
      <w:r>
        <w:rPr>
          <w:rStyle w:val="FontStyle31"/>
          <w:rFonts w:cs="Times New Roman"/>
        </w:rPr>
        <w:t xml:space="preserve"> год </w:t>
      </w:r>
      <w:r w:rsidRPr="00BC7C15">
        <w:rPr>
          <w:rStyle w:val="FontStyle31"/>
          <w:rFonts w:cs="Times New Roman"/>
        </w:rPr>
        <w:t>произведена замена гидротурбины РО 697-ВМ-750 на гидравлическую турбину марки РО 115/5060 – В – 750</w:t>
      </w:r>
      <w:r>
        <w:rPr>
          <w:rStyle w:val="FontStyle31"/>
          <w:rFonts w:cs="Times New Roman"/>
        </w:rPr>
        <w:t xml:space="preserve"> на </w:t>
      </w:r>
      <w:r w:rsidRPr="00BC7C15">
        <w:rPr>
          <w:rStyle w:val="FontStyle31"/>
          <w:rFonts w:cs="Times New Roman"/>
        </w:rPr>
        <w:t>гидроагрега</w:t>
      </w:r>
      <w:r>
        <w:rPr>
          <w:rStyle w:val="FontStyle31"/>
          <w:rFonts w:cs="Times New Roman"/>
        </w:rPr>
        <w:t xml:space="preserve">тах </w:t>
      </w:r>
      <w:r w:rsidR="00705EC8">
        <w:rPr>
          <w:rStyle w:val="FontStyle31"/>
          <w:rFonts w:cs="Times New Roman"/>
        </w:rPr>
        <w:t xml:space="preserve">ст. №2, </w:t>
      </w:r>
      <w:r>
        <w:rPr>
          <w:rStyle w:val="FontStyle31"/>
          <w:rFonts w:cs="Times New Roman"/>
        </w:rPr>
        <w:t>ст. №5, ст. №6, ст. №9, ст.</w:t>
      </w:r>
      <w:r w:rsidRPr="00BC7C15">
        <w:rPr>
          <w:rStyle w:val="FontStyle31"/>
          <w:rFonts w:cs="Times New Roman"/>
        </w:rPr>
        <w:t xml:space="preserve"> №10</w:t>
      </w:r>
      <w:r>
        <w:rPr>
          <w:rStyle w:val="FontStyle31"/>
          <w:rFonts w:cs="Times New Roman"/>
        </w:rPr>
        <w:t>.</w:t>
      </w:r>
      <w:r w:rsidR="00227DE4">
        <w:rPr>
          <w:rStyle w:val="FontStyle31"/>
          <w:rFonts w:cs="Times New Roman"/>
        </w:rPr>
        <w:t xml:space="preserve"> На гидроагрегатах ст. №1, ст. № 3</w:t>
      </w:r>
      <w:r w:rsidR="00BF5FA0">
        <w:rPr>
          <w:rStyle w:val="FontStyle31"/>
          <w:rFonts w:cs="Times New Roman"/>
        </w:rPr>
        <w:t>,</w:t>
      </w:r>
      <w:r w:rsidR="00227DE4">
        <w:rPr>
          <w:rStyle w:val="FontStyle31"/>
          <w:rFonts w:cs="Times New Roman"/>
        </w:rPr>
        <w:t xml:space="preserve"> ст. №11 замена гидротурбин на</w:t>
      </w:r>
      <w:r w:rsidR="00227DE4" w:rsidRPr="00227DE4">
        <w:rPr>
          <w:rStyle w:val="FontStyle31"/>
          <w:rFonts w:cs="Times New Roman"/>
        </w:rPr>
        <w:t xml:space="preserve"> </w:t>
      </w:r>
      <w:r w:rsidR="00227DE4" w:rsidRPr="00BC7C15">
        <w:rPr>
          <w:rStyle w:val="FontStyle31"/>
          <w:rFonts w:cs="Times New Roman"/>
        </w:rPr>
        <w:t>турбину</w:t>
      </w:r>
      <w:r w:rsidR="00227DE4">
        <w:t xml:space="preserve"> </w:t>
      </w:r>
      <w:r w:rsidR="00227DE4" w:rsidRPr="00227DE4">
        <w:rPr>
          <w:rStyle w:val="FontStyle31"/>
          <w:rFonts w:cs="Times New Roman"/>
        </w:rPr>
        <w:t>марки РО 115/5060 – В – 750</w:t>
      </w:r>
      <w:r w:rsidR="00227DE4">
        <w:rPr>
          <w:rStyle w:val="FontStyle31"/>
          <w:rFonts w:cs="Times New Roman"/>
        </w:rPr>
        <w:t xml:space="preserve"> будет произведена в период 2023-2025 годов (</w:t>
      </w:r>
      <w:r w:rsidR="00705EC8">
        <w:rPr>
          <w:rStyle w:val="FontStyle31"/>
          <w:rFonts w:cs="Times New Roman"/>
        </w:rPr>
        <w:t>одно</w:t>
      </w:r>
      <w:r w:rsidR="00227DE4">
        <w:rPr>
          <w:rStyle w:val="FontStyle31"/>
          <w:rFonts w:cs="Times New Roman"/>
        </w:rPr>
        <w:t xml:space="preserve"> рабоч</w:t>
      </w:r>
      <w:r w:rsidR="00705EC8">
        <w:rPr>
          <w:rStyle w:val="FontStyle31"/>
          <w:rFonts w:cs="Times New Roman"/>
        </w:rPr>
        <w:t>ее</w:t>
      </w:r>
      <w:r w:rsidR="00227DE4">
        <w:rPr>
          <w:rStyle w:val="FontStyle31"/>
          <w:rFonts w:cs="Times New Roman"/>
        </w:rPr>
        <w:t xml:space="preserve"> колес</w:t>
      </w:r>
      <w:r w:rsidR="00705EC8">
        <w:rPr>
          <w:rStyle w:val="FontStyle31"/>
          <w:rFonts w:cs="Times New Roman"/>
        </w:rPr>
        <w:t>о</w:t>
      </w:r>
      <w:r w:rsidR="00227DE4">
        <w:rPr>
          <w:rStyle w:val="FontStyle31"/>
          <w:rFonts w:cs="Times New Roman"/>
        </w:rPr>
        <w:t xml:space="preserve"> изготовлен</w:t>
      </w:r>
      <w:r w:rsidR="00705EC8">
        <w:rPr>
          <w:rStyle w:val="FontStyle31"/>
          <w:rFonts w:cs="Times New Roman"/>
        </w:rPr>
        <w:t>о</w:t>
      </w:r>
      <w:r w:rsidR="00227DE4">
        <w:rPr>
          <w:rStyle w:val="FontStyle31"/>
          <w:rFonts w:cs="Times New Roman"/>
        </w:rPr>
        <w:t xml:space="preserve"> и доставлен</w:t>
      </w:r>
      <w:r w:rsidR="00705EC8">
        <w:rPr>
          <w:rStyle w:val="FontStyle31"/>
          <w:rFonts w:cs="Times New Roman"/>
        </w:rPr>
        <w:t>о</w:t>
      </w:r>
      <w:r w:rsidR="00227DE4">
        <w:rPr>
          <w:rStyle w:val="FontStyle31"/>
          <w:rFonts w:cs="Times New Roman"/>
        </w:rPr>
        <w:t xml:space="preserve"> на объект, еще два находятся в стадии изготовления).</w:t>
      </w:r>
    </w:p>
    <w:p w14:paraId="6E13FD4C" w14:textId="0FE9BA27" w:rsidR="00227DE4" w:rsidRDefault="00227DE4" w:rsidP="00B776CD">
      <w:pPr>
        <w:pStyle w:val="Style10"/>
        <w:widowControl/>
        <w:spacing w:before="14" w:line="259" w:lineRule="exact"/>
        <w:contextualSpacing/>
        <w:rPr>
          <w:rStyle w:val="FontStyle31"/>
          <w:rFonts w:cs="Times New Roman"/>
        </w:rPr>
      </w:pPr>
      <w:r>
        <w:rPr>
          <w:rStyle w:val="FontStyle31"/>
          <w:rFonts w:cs="Times New Roman"/>
        </w:rPr>
        <w:t>Для завершения модернизации всех 12-ти гидроагрегатов требуется замена</w:t>
      </w:r>
      <w:r w:rsidR="00BF5FA0">
        <w:rPr>
          <w:rStyle w:val="FontStyle31"/>
          <w:rFonts w:cs="Times New Roman"/>
        </w:rPr>
        <w:t xml:space="preserve"> гидротурбин </w:t>
      </w:r>
      <w:r w:rsidR="00BF5FA0" w:rsidRPr="00BF5FA0">
        <w:rPr>
          <w:rStyle w:val="FontStyle31"/>
          <w:rFonts w:cs="Times New Roman"/>
        </w:rPr>
        <w:t>РО 697-ВМ-750</w:t>
      </w:r>
      <w:r w:rsidR="00BF5FA0">
        <w:rPr>
          <w:rStyle w:val="FontStyle31"/>
          <w:rFonts w:cs="Times New Roman"/>
        </w:rPr>
        <w:t xml:space="preserve"> на новые на четырех гидроагрегатах ст. №4, ст. №7, ст. №8, ст. №12</w:t>
      </w:r>
    </w:p>
    <w:p w14:paraId="06E48028" w14:textId="478D455C" w:rsidR="00B776CD" w:rsidRPr="00CF62CA" w:rsidRDefault="00B776CD" w:rsidP="00B776CD">
      <w:pPr>
        <w:pStyle w:val="Style10"/>
        <w:widowControl/>
        <w:spacing w:before="14" w:line="259" w:lineRule="exact"/>
        <w:contextualSpacing/>
        <w:rPr>
          <w:rStyle w:val="FontStyle31"/>
          <w:rFonts w:cs="Times New Roman"/>
        </w:rPr>
      </w:pPr>
      <w:r w:rsidRPr="00CF62CA">
        <w:rPr>
          <w:rStyle w:val="FontStyle31"/>
          <w:rFonts w:cs="Times New Roman"/>
        </w:rPr>
        <w:t>.</w:t>
      </w:r>
    </w:p>
    <w:p w14:paraId="07154531" w14:textId="77777777" w:rsidR="00B776CD" w:rsidRPr="00137AE6" w:rsidRDefault="00B776CD" w:rsidP="00B776CD">
      <w:pPr>
        <w:pStyle w:val="1"/>
        <w:rPr>
          <w:sz w:val="24"/>
          <w:szCs w:val="24"/>
        </w:rPr>
      </w:pPr>
      <w:bookmarkStart w:id="3" w:name="_Toc390685483"/>
      <w:bookmarkStart w:id="4" w:name="_Toc420329356"/>
      <w:bookmarkEnd w:id="3"/>
      <w:r w:rsidRPr="00137AE6">
        <w:rPr>
          <w:sz w:val="24"/>
          <w:szCs w:val="24"/>
        </w:rPr>
        <w:t>Стадии и этапы выполнения работ, и сроки их выполнения.</w:t>
      </w:r>
      <w:bookmarkEnd w:id="4"/>
    </w:p>
    <w:p w14:paraId="560C274A" w14:textId="77777777" w:rsidR="00B776CD" w:rsidRPr="00137AE6" w:rsidRDefault="00B776CD" w:rsidP="00824190">
      <w:pPr>
        <w:numPr>
          <w:ilvl w:val="1"/>
          <w:numId w:val="1"/>
        </w:numPr>
        <w:spacing w:before="100"/>
        <w:ind w:left="0" w:firstLine="720"/>
        <w:rPr>
          <w:bCs/>
          <w:sz w:val="20"/>
        </w:rPr>
      </w:pPr>
      <w:r w:rsidRPr="00137AE6">
        <w:rPr>
          <w:bCs/>
          <w:sz w:val="20"/>
        </w:rPr>
        <w:t>Стадии и этапы работ</w:t>
      </w:r>
    </w:p>
    <w:p w14:paraId="2B4C2E75" w14:textId="77777777" w:rsidR="00B776CD" w:rsidRPr="00137AE6" w:rsidRDefault="00B776CD" w:rsidP="00824190">
      <w:pPr>
        <w:numPr>
          <w:ilvl w:val="2"/>
          <w:numId w:val="1"/>
        </w:numPr>
        <w:spacing w:before="100"/>
        <w:ind w:left="0" w:firstLine="720"/>
        <w:rPr>
          <w:bCs/>
          <w:sz w:val="20"/>
        </w:rPr>
      </w:pPr>
      <w:r w:rsidRPr="00137AE6">
        <w:rPr>
          <w:bCs/>
          <w:sz w:val="20"/>
        </w:rPr>
        <w:t>Предпроектное обследование существующей проточной части.</w:t>
      </w:r>
    </w:p>
    <w:p w14:paraId="249EF98D" w14:textId="27FE8E2B" w:rsidR="00B776CD" w:rsidRPr="00137AE6" w:rsidRDefault="00B776CD" w:rsidP="00824190">
      <w:pPr>
        <w:numPr>
          <w:ilvl w:val="2"/>
          <w:numId w:val="1"/>
        </w:numPr>
        <w:spacing w:before="100"/>
        <w:ind w:left="0" w:firstLine="720"/>
        <w:rPr>
          <w:bCs/>
          <w:sz w:val="20"/>
        </w:rPr>
      </w:pPr>
      <w:r w:rsidRPr="00137AE6">
        <w:rPr>
          <w:bCs/>
          <w:sz w:val="20"/>
        </w:rPr>
        <w:t>Проведение Поставщиком комплекс</w:t>
      </w:r>
      <w:r w:rsidR="001735E2">
        <w:rPr>
          <w:bCs/>
          <w:sz w:val="20"/>
        </w:rPr>
        <w:t>а</w:t>
      </w:r>
      <w:r w:rsidRPr="00137AE6">
        <w:rPr>
          <w:bCs/>
          <w:sz w:val="20"/>
        </w:rPr>
        <w:t xml:space="preserve"> натурных испытаний</w:t>
      </w:r>
      <w:r w:rsidR="00646859">
        <w:rPr>
          <w:bCs/>
          <w:sz w:val="20"/>
        </w:rPr>
        <w:t xml:space="preserve"> </w:t>
      </w:r>
      <w:r w:rsidR="00646859" w:rsidRPr="00EE110F">
        <w:rPr>
          <w:bCs/>
          <w:sz w:val="20"/>
        </w:rPr>
        <w:t>гидроагрегатов</w:t>
      </w:r>
      <w:r w:rsidRPr="00137AE6">
        <w:rPr>
          <w:bCs/>
          <w:sz w:val="20"/>
        </w:rPr>
        <w:t xml:space="preserve"> (вибрационных, индексных, определение перестановочных усилий направляющего аппарата, определение осевого усилия, измерение пульсаций давления) на существующей </w:t>
      </w:r>
      <w:r w:rsidR="000C59F0">
        <w:rPr>
          <w:bCs/>
          <w:sz w:val="20"/>
        </w:rPr>
        <w:t>гидротурбине</w:t>
      </w:r>
      <w:r w:rsidRPr="00137AE6">
        <w:rPr>
          <w:bCs/>
          <w:sz w:val="20"/>
        </w:rPr>
        <w:t xml:space="preserve"> с предоставлением отчета Заказчику через два месяца после проведения испытаний.</w:t>
      </w:r>
    </w:p>
    <w:p w14:paraId="01D84ECC" w14:textId="77777777" w:rsidR="00B776CD" w:rsidRPr="00137AE6" w:rsidRDefault="00B776CD" w:rsidP="00824190">
      <w:pPr>
        <w:numPr>
          <w:ilvl w:val="2"/>
          <w:numId w:val="1"/>
        </w:numPr>
        <w:tabs>
          <w:tab w:val="left" w:pos="1418"/>
        </w:tabs>
        <w:spacing w:before="100"/>
        <w:ind w:left="0" w:firstLine="720"/>
        <w:rPr>
          <w:bCs/>
          <w:sz w:val="20"/>
        </w:rPr>
      </w:pPr>
      <w:r w:rsidRPr="00137AE6">
        <w:rPr>
          <w:bCs/>
          <w:sz w:val="20"/>
        </w:rPr>
        <w:t>Разработка проектной документации:</w:t>
      </w:r>
    </w:p>
    <w:p w14:paraId="6253A0E7" w14:textId="77777777" w:rsidR="00B776CD" w:rsidRPr="00137AE6" w:rsidRDefault="00B776CD" w:rsidP="00824190">
      <w:pPr>
        <w:numPr>
          <w:ilvl w:val="3"/>
          <w:numId w:val="1"/>
        </w:numPr>
        <w:tabs>
          <w:tab w:val="left" w:pos="1560"/>
        </w:tabs>
        <w:spacing w:before="100"/>
        <w:ind w:left="0" w:firstLine="720"/>
        <w:rPr>
          <w:bCs/>
          <w:sz w:val="20"/>
        </w:rPr>
      </w:pPr>
      <w:r w:rsidRPr="00137AE6">
        <w:rPr>
          <w:bCs/>
          <w:sz w:val="20"/>
        </w:rPr>
        <w:t xml:space="preserve">Проведение </w:t>
      </w:r>
      <w:r w:rsidRPr="00137AE6">
        <w:rPr>
          <w:bCs/>
          <w:sz w:val="20"/>
          <w:lang w:val="en-US"/>
        </w:rPr>
        <w:t>CFD</w:t>
      </w:r>
      <w:r w:rsidRPr="00137AE6">
        <w:rPr>
          <w:bCs/>
          <w:sz w:val="20"/>
        </w:rPr>
        <w:t>-анализа и предоставление отчета о результатах.</w:t>
      </w:r>
    </w:p>
    <w:p w14:paraId="3D50B1FC" w14:textId="38286867" w:rsidR="00B776CD" w:rsidRPr="00FB4232" w:rsidRDefault="00B776CD" w:rsidP="00824190">
      <w:pPr>
        <w:numPr>
          <w:ilvl w:val="3"/>
          <w:numId w:val="1"/>
        </w:numPr>
        <w:tabs>
          <w:tab w:val="left" w:pos="1560"/>
        </w:tabs>
        <w:spacing w:before="100"/>
        <w:ind w:left="0" w:firstLine="720"/>
        <w:rPr>
          <w:bCs/>
          <w:sz w:val="20"/>
        </w:rPr>
      </w:pPr>
      <w:r w:rsidRPr="00FB4232">
        <w:rPr>
          <w:bCs/>
          <w:sz w:val="20"/>
        </w:rPr>
        <w:t xml:space="preserve">Разработка Поставщиком </w:t>
      </w:r>
      <w:r w:rsidR="001735E2">
        <w:rPr>
          <w:bCs/>
          <w:sz w:val="20"/>
        </w:rPr>
        <w:t>проектно-конструкторской и технической документации</w:t>
      </w:r>
      <w:r w:rsidR="001735E2" w:rsidRPr="00FB4232">
        <w:rPr>
          <w:bCs/>
          <w:sz w:val="20"/>
        </w:rPr>
        <w:t xml:space="preserve"> </w:t>
      </w:r>
      <w:r w:rsidRPr="00FB4232">
        <w:rPr>
          <w:bCs/>
          <w:sz w:val="20"/>
        </w:rPr>
        <w:t>на замену рабочего колеса.</w:t>
      </w:r>
    </w:p>
    <w:p w14:paraId="5BC8E8E3" w14:textId="77777777" w:rsidR="00B776CD" w:rsidRPr="00137AE6" w:rsidRDefault="00B776CD" w:rsidP="00824190">
      <w:pPr>
        <w:numPr>
          <w:ilvl w:val="2"/>
          <w:numId w:val="1"/>
        </w:numPr>
        <w:spacing w:before="100"/>
        <w:ind w:left="0" w:firstLine="720"/>
        <w:rPr>
          <w:bCs/>
          <w:sz w:val="20"/>
        </w:rPr>
      </w:pPr>
      <w:r w:rsidRPr="00137AE6">
        <w:rPr>
          <w:bCs/>
          <w:sz w:val="20"/>
        </w:rPr>
        <w:lastRenderedPageBreak/>
        <w:t>Изготовление гидротурбинного оборудования, монтажных приспособлений и специального инструмента.</w:t>
      </w:r>
    </w:p>
    <w:p w14:paraId="459B2C39" w14:textId="77777777" w:rsidR="00B776CD" w:rsidRPr="00137AE6" w:rsidRDefault="00B776CD" w:rsidP="00B776CD">
      <w:pPr>
        <w:numPr>
          <w:ilvl w:val="2"/>
          <w:numId w:val="1"/>
        </w:numPr>
        <w:spacing w:before="100"/>
        <w:ind w:left="0" w:firstLine="720"/>
        <w:rPr>
          <w:bCs/>
          <w:sz w:val="20"/>
        </w:rPr>
      </w:pPr>
      <w:r w:rsidRPr="00137AE6">
        <w:rPr>
          <w:bCs/>
          <w:sz w:val="20"/>
        </w:rPr>
        <w:t>Поставка гидротурбинного оборудования.</w:t>
      </w:r>
    </w:p>
    <w:p w14:paraId="6CFC65CA" w14:textId="6E45AE21" w:rsidR="00B776CD" w:rsidRPr="00137AE6" w:rsidRDefault="00B776CD" w:rsidP="00B776CD">
      <w:pPr>
        <w:numPr>
          <w:ilvl w:val="2"/>
          <w:numId w:val="1"/>
        </w:numPr>
        <w:spacing w:before="100"/>
        <w:ind w:left="0" w:firstLine="720"/>
        <w:rPr>
          <w:bCs/>
          <w:sz w:val="20"/>
        </w:rPr>
      </w:pPr>
      <w:proofErr w:type="gramStart"/>
      <w:r w:rsidRPr="00137AE6">
        <w:rPr>
          <w:bCs/>
          <w:sz w:val="20"/>
        </w:rPr>
        <w:t>Шеф-надзор</w:t>
      </w:r>
      <w:proofErr w:type="gramEnd"/>
      <w:r w:rsidRPr="00137AE6">
        <w:rPr>
          <w:bCs/>
          <w:sz w:val="20"/>
        </w:rPr>
        <w:t xml:space="preserve"> за процессом монтажа</w:t>
      </w:r>
      <w:r w:rsidR="00AA756B">
        <w:rPr>
          <w:bCs/>
          <w:sz w:val="20"/>
        </w:rPr>
        <w:t>,</w:t>
      </w:r>
      <w:r w:rsidRPr="00137AE6">
        <w:rPr>
          <w:bCs/>
          <w:sz w:val="20"/>
        </w:rPr>
        <w:t xml:space="preserve"> входящего в объем поставки по настоящему Техническому заданию.</w:t>
      </w:r>
    </w:p>
    <w:p w14:paraId="29D9E37B" w14:textId="77777777" w:rsidR="00B776CD" w:rsidRPr="00137AE6" w:rsidRDefault="00B776CD" w:rsidP="00B776CD">
      <w:pPr>
        <w:numPr>
          <w:ilvl w:val="2"/>
          <w:numId w:val="1"/>
        </w:numPr>
        <w:spacing w:before="100"/>
        <w:ind w:left="0" w:firstLine="720"/>
        <w:rPr>
          <w:bCs/>
          <w:sz w:val="20"/>
        </w:rPr>
      </w:pPr>
      <w:proofErr w:type="gramStart"/>
      <w:r w:rsidRPr="00137AE6">
        <w:rPr>
          <w:bCs/>
          <w:sz w:val="20"/>
        </w:rPr>
        <w:t>Шеф-надзор</w:t>
      </w:r>
      <w:proofErr w:type="gramEnd"/>
      <w:r w:rsidRPr="00137AE6">
        <w:rPr>
          <w:bCs/>
          <w:sz w:val="20"/>
        </w:rPr>
        <w:t xml:space="preserve"> за пусконаладочными работами и комплексным опробованием.</w:t>
      </w:r>
    </w:p>
    <w:p w14:paraId="6CB258D2" w14:textId="0CF121A8" w:rsidR="00B776CD" w:rsidRPr="00A67AB3" w:rsidRDefault="00B776CD" w:rsidP="00B776CD">
      <w:pPr>
        <w:numPr>
          <w:ilvl w:val="2"/>
          <w:numId w:val="1"/>
        </w:numPr>
        <w:spacing w:before="100"/>
        <w:ind w:left="0" w:firstLine="720"/>
        <w:rPr>
          <w:bCs/>
          <w:sz w:val="20"/>
        </w:rPr>
      </w:pPr>
      <w:r w:rsidRPr="00137AE6">
        <w:rPr>
          <w:bCs/>
          <w:sz w:val="20"/>
        </w:rPr>
        <w:t>Проведение Поставщиком</w:t>
      </w:r>
      <w:r w:rsidR="000F3FF6" w:rsidRPr="000F3FF6">
        <w:rPr>
          <w:rFonts w:cs="Times New Roman"/>
          <w:color w:val="000000"/>
          <w:szCs w:val="24"/>
        </w:rPr>
        <w:t xml:space="preserve"> </w:t>
      </w:r>
      <w:r w:rsidR="000F3FF6" w:rsidRPr="00137AE6">
        <w:rPr>
          <w:bCs/>
          <w:sz w:val="20"/>
        </w:rPr>
        <w:t xml:space="preserve">натурных </w:t>
      </w:r>
      <w:r w:rsidR="000F3FF6" w:rsidRPr="00EE110F">
        <w:rPr>
          <w:bCs/>
          <w:sz w:val="20"/>
        </w:rPr>
        <w:t xml:space="preserve">испытаний гидроагрегатов </w:t>
      </w:r>
      <w:r w:rsidRPr="00EE110F">
        <w:rPr>
          <w:bCs/>
          <w:sz w:val="20"/>
        </w:rPr>
        <w:t>(вибрационных,</w:t>
      </w:r>
      <w:r w:rsidR="000F3FF6" w:rsidRPr="001735E2">
        <w:rPr>
          <w:bCs/>
          <w:sz w:val="20"/>
        </w:rPr>
        <w:t xml:space="preserve"> </w:t>
      </w:r>
      <w:r w:rsidR="000F3FF6" w:rsidRPr="00032ADD">
        <w:rPr>
          <w:rFonts w:cs="Times New Roman"/>
          <w:color w:val="000000"/>
          <w:sz w:val="20"/>
        </w:rPr>
        <w:t>испытаний системы регулирования</w:t>
      </w:r>
      <w:r w:rsidRPr="00137AE6">
        <w:rPr>
          <w:bCs/>
          <w:sz w:val="20"/>
        </w:rPr>
        <w:t xml:space="preserve">, определение перестановочных усилий направляющего аппарата, определение осевого усилия, измерение пульсаций давления) с новым рабочим колесом для определения гидромеханических характеристик, проверок гарантий регулирования при различных напорах с целью проверки </w:t>
      </w:r>
      <w:r w:rsidRPr="00137AE6">
        <w:rPr>
          <w:rFonts w:cs="Times New Roman"/>
          <w:sz w:val="20"/>
        </w:rPr>
        <w:t>эффективности модернизации гидротурбинного оборудования и определения оптимальной эксплуатационной зоны работы модернизированной гидротурбины с уточнением значений линий ограничения по мощности между зонами при различных напорах, с ограничением по времени эксплуатации.</w:t>
      </w:r>
    </w:p>
    <w:p w14:paraId="15D9DD6D" w14:textId="77777777" w:rsidR="00A67AB3" w:rsidRPr="00137AE6" w:rsidRDefault="00A67AB3" w:rsidP="00A67AB3">
      <w:pPr>
        <w:numPr>
          <w:ilvl w:val="2"/>
          <w:numId w:val="1"/>
        </w:numPr>
        <w:spacing w:before="100"/>
        <w:ind w:left="0" w:firstLine="720"/>
        <w:rPr>
          <w:bCs/>
          <w:sz w:val="20"/>
        </w:rPr>
      </w:pPr>
      <w:r w:rsidRPr="00137AE6">
        <w:rPr>
          <w:bCs/>
          <w:sz w:val="20"/>
        </w:rPr>
        <w:t>Ввод в гарантийную эксплуатацию.</w:t>
      </w:r>
    </w:p>
    <w:p w14:paraId="11067211" w14:textId="20569AA5" w:rsidR="00B776CD" w:rsidRPr="00137AE6" w:rsidRDefault="00B776CD" w:rsidP="00B776CD">
      <w:pPr>
        <w:numPr>
          <w:ilvl w:val="2"/>
          <w:numId w:val="1"/>
        </w:numPr>
        <w:spacing w:before="100"/>
        <w:ind w:left="0" w:firstLine="720"/>
        <w:rPr>
          <w:bCs/>
          <w:sz w:val="20"/>
        </w:rPr>
      </w:pPr>
      <w:r w:rsidRPr="00137AE6">
        <w:rPr>
          <w:bCs/>
          <w:sz w:val="20"/>
        </w:rPr>
        <w:t>Проведение натурных</w:t>
      </w:r>
      <w:r w:rsidR="00A67AB3" w:rsidRPr="00A67AB3">
        <w:rPr>
          <w:rFonts w:cs="Times New Roman"/>
          <w:color w:val="000000"/>
          <w:szCs w:val="24"/>
        </w:rPr>
        <w:t xml:space="preserve"> </w:t>
      </w:r>
      <w:r w:rsidR="00A67AB3" w:rsidRPr="00032ADD">
        <w:rPr>
          <w:rFonts w:cs="Times New Roman"/>
          <w:color w:val="000000"/>
          <w:sz w:val="20"/>
        </w:rPr>
        <w:t>энергетических</w:t>
      </w:r>
      <w:r w:rsidRPr="00137AE6">
        <w:rPr>
          <w:bCs/>
          <w:sz w:val="20"/>
        </w:rPr>
        <w:t xml:space="preserve"> (гарантийных) испытаний Сторонней организацией по усмотрению Заказчика (с участием представителей Поставщика) на соответствие заявленных гарантийных характеристик гидротурбинного оборудования (КПД, мощность)</w:t>
      </w:r>
      <w:r w:rsidR="00927ABD">
        <w:rPr>
          <w:bCs/>
          <w:sz w:val="20"/>
        </w:rPr>
        <w:t xml:space="preserve"> </w:t>
      </w:r>
      <w:r w:rsidRPr="00137AE6">
        <w:rPr>
          <w:bCs/>
          <w:sz w:val="20"/>
        </w:rPr>
        <w:t>в течение гарантийного срока эксплуатации.</w:t>
      </w:r>
    </w:p>
    <w:p w14:paraId="3F52C0BB" w14:textId="3577796B" w:rsidR="00B776CD" w:rsidRDefault="00B776CD" w:rsidP="00B776CD">
      <w:pPr>
        <w:numPr>
          <w:ilvl w:val="2"/>
          <w:numId w:val="1"/>
        </w:numPr>
        <w:spacing w:before="100"/>
        <w:ind w:left="0" w:firstLine="720"/>
        <w:rPr>
          <w:bCs/>
          <w:sz w:val="20"/>
        </w:rPr>
      </w:pPr>
      <w:r w:rsidRPr="00137AE6">
        <w:rPr>
          <w:bCs/>
          <w:sz w:val="20"/>
        </w:rPr>
        <w:t xml:space="preserve">По результатам проведения </w:t>
      </w:r>
      <w:r w:rsidR="000F3FF6" w:rsidRPr="00137AE6">
        <w:rPr>
          <w:bCs/>
          <w:sz w:val="20"/>
        </w:rPr>
        <w:t>комплекс</w:t>
      </w:r>
      <w:r w:rsidR="000F3FF6">
        <w:rPr>
          <w:bCs/>
          <w:sz w:val="20"/>
        </w:rPr>
        <w:t>а</w:t>
      </w:r>
      <w:r w:rsidR="000F3FF6" w:rsidRPr="00137AE6">
        <w:rPr>
          <w:bCs/>
          <w:sz w:val="20"/>
        </w:rPr>
        <w:t xml:space="preserve"> </w:t>
      </w:r>
      <w:r w:rsidRPr="00137AE6">
        <w:rPr>
          <w:bCs/>
          <w:sz w:val="20"/>
        </w:rPr>
        <w:t>натурных и натурных</w:t>
      </w:r>
      <w:r w:rsidR="000F3FF6">
        <w:rPr>
          <w:bCs/>
          <w:sz w:val="20"/>
        </w:rPr>
        <w:t xml:space="preserve"> </w:t>
      </w:r>
      <w:r w:rsidR="000F3FF6" w:rsidRPr="00EB2F23">
        <w:rPr>
          <w:rFonts w:cs="Times New Roman"/>
          <w:color w:val="000000"/>
          <w:sz w:val="20"/>
        </w:rPr>
        <w:t>энергетических</w:t>
      </w:r>
      <w:r w:rsidRPr="00137AE6">
        <w:rPr>
          <w:bCs/>
          <w:sz w:val="20"/>
        </w:rPr>
        <w:t xml:space="preserve"> (гарантийных) испытаний на первой, введенной в эксплуатацию гидротурбинной установке, при необходимости доведения технических характеристик до требований технического задания, по согласованию с Заказчиком, произвести доработку проекта на изготовление следующей партии рабочих колес.</w:t>
      </w:r>
    </w:p>
    <w:p w14:paraId="341278A5" w14:textId="2ED6682F" w:rsidR="001058E2" w:rsidRPr="00032ADD" w:rsidRDefault="001058E2" w:rsidP="001058E2">
      <w:pPr>
        <w:numPr>
          <w:ilvl w:val="2"/>
          <w:numId w:val="1"/>
        </w:numPr>
        <w:spacing w:before="100"/>
        <w:ind w:left="0" w:firstLine="720"/>
        <w:rPr>
          <w:bCs/>
          <w:sz w:val="20"/>
        </w:rPr>
      </w:pPr>
      <w:r w:rsidRPr="00032ADD">
        <w:rPr>
          <w:rFonts w:cs="Times New Roman"/>
          <w:sz w:val="20"/>
        </w:rPr>
        <w:t xml:space="preserve">На основании заводских эксплуатационных характеристик турбины </w:t>
      </w:r>
      <w:r w:rsidRPr="00BC7C15">
        <w:rPr>
          <w:rStyle w:val="FontStyle31"/>
          <w:rFonts w:cs="Times New Roman"/>
        </w:rPr>
        <w:t>РО 115/5060 – В – 750</w:t>
      </w:r>
      <w:r>
        <w:rPr>
          <w:rStyle w:val="FontStyle31"/>
          <w:rFonts w:cs="Times New Roman"/>
        </w:rPr>
        <w:t xml:space="preserve"> </w:t>
      </w:r>
      <w:r w:rsidRPr="00032ADD">
        <w:rPr>
          <w:rFonts w:cs="Times New Roman"/>
          <w:sz w:val="20"/>
        </w:rPr>
        <w:t>и данных проведенных натурных испытаний гидроагрегатов с новым</w:t>
      </w:r>
      <w:r w:rsidR="0073779B">
        <w:rPr>
          <w:rFonts w:cs="Times New Roman"/>
          <w:sz w:val="20"/>
        </w:rPr>
        <w:t>и</w:t>
      </w:r>
      <w:r w:rsidRPr="00032ADD">
        <w:rPr>
          <w:rFonts w:cs="Times New Roman"/>
          <w:sz w:val="20"/>
        </w:rPr>
        <w:t xml:space="preserve"> рабочим</w:t>
      </w:r>
      <w:r w:rsidR="0073779B">
        <w:rPr>
          <w:rFonts w:cs="Times New Roman"/>
          <w:sz w:val="20"/>
        </w:rPr>
        <w:t>и</w:t>
      </w:r>
      <w:r w:rsidR="0073779B" w:rsidRPr="0073779B">
        <w:rPr>
          <w:rFonts w:cs="Times New Roman"/>
          <w:sz w:val="20"/>
        </w:rPr>
        <w:t xml:space="preserve"> колеса</w:t>
      </w:r>
      <w:r w:rsidRPr="00032ADD">
        <w:rPr>
          <w:rFonts w:cs="Times New Roman"/>
          <w:sz w:val="20"/>
        </w:rPr>
        <w:t>м</w:t>
      </w:r>
      <w:r w:rsidR="0073779B">
        <w:rPr>
          <w:rFonts w:cs="Times New Roman"/>
          <w:sz w:val="20"/>
        </w:rPr>
        <w:t>и</w:t>
      </w:r>
      <w:r w:rsidRPr="00032ADD">
        <w:rPr>
          <w:rFonts w:cs="Times New Roman"/>
          <w:sz w:val="20"/>
        </w:rPr>
        <w:t xml:space="preserve"> выполнить необходимые расчёты и разработать в графическом и в табличном виде</w:t>
      </w:r>
      <w:r>
        <w:rPr>
          <w:rFonts w:cs="Times New Roman"/>
          <w:sz w:val="20"/>
        </w:rPr>
        <w:t xml:space="preserve"> эксплуатационную и расходную характеристики агрегатного блока </w:t>
      </w:r>
      <w:r w:rsidRPr="001058E2">
        <w:rPr>
          <w:rFonts w:cs="Times New Roman"/>
          <w:sz w:val="20"/>
        </w:rPr>
        <w:t>(турбина РО-115/5060-В-750 и генератор СВФ2 1690/185-64 УХЛ4)</w:t>
      </w:r>
      <w:r>
        <w:rPr>
          <w:rFonts w:cs="Times New Roman"/>
          <w:sz w:val="20"/>
        </w:rPr>
        <w:t xml:space="preserve"> для напора брутто </w:t>
      </w:r>
      <w:r w:rsidRPr="001058E2">
        <w:rPr>
          <w:rFonts w:cs="Times New Roman"/>
          <w:sz w:val="20"/>
        </w:rPr>
        <w:t>в соот</w:t>
      </w:r>
      <w:r>
        <w:rPr>
          <w:rFonts w:cs="Times New Roman"/>
          <w:sz w:val="20"/>
        </w:rPr>
        <w:t xml:space="preserve">ветствии </w:t>
      </w:r>
      <w:r w:rsidR="0073779B">
        <w:rPr>
          <w:rFonts w:cs="Times New Roman"/>
          <w:sz w:val="20"/>
        </w:rPr>
        <w:t>с заданием (</w:t>
      </w:r>
      <w:r w:rsidRPr="001058E2">
        <w:rPr>
          <w:rFonts w:cs="Times New Roman"/>
          <w:sz w:val="20"/>
        </w:rPr>
        <w:t>Приложение №</w:t>
      </w:r>
      <w:r w:rsidR="0073779B">
        <w:rPr>
          <w:rFonts w:cs="Times New Roman"/>
          <w:sz w:val="20"/>
        </w:rPr>
        <w:t>1 к данному техническому заданию)</w:t>
      </w:r>
      <w:r w:rsidR="00032ADD">
        <w:rPr>
          <w:rFonts w:cs="Times New Roman"/>
          <w:sz w:val="20"/>
        </w:rPr>
        <w:t>.</w:t>
      </w:r>
    </w:p>
    <w:p w14:paraId="7267AB1D" w14:textId="77777777" w:rsidR="00032ADD" w:rsidRPr="001058E2" w:rsidRDefault="00032ADD" w:rsidP="00032ADD">
      <w:pPr>
        <w:spacing w:before="100"/>
        <w:ind w:left="720" w:firstLine="0"/>
        <w:rPr>
          <w:bCs/>
          <w:sz w:val="20"/>
        </w:rPr>
      </w:pPr>
    </w:p>
    <w:p w14:paraId="64B89581" w14:textId="77777777" w:rsidR="00B776CD" w:rsidRPr="00137AE6" w:rsidRDefault="00B776CD" w:rsidP="00B776CD">
      <w:pPr>
        <w:numPr>
          <w:ilvl w:val="1"/>
          <w:numId w:val="1"/>
        </w:numPr>
        <w:spacing w:before="100"/>
        <w:ind w:left="0" w:firstLine="720"/>
        <w:rPr>
          <w:bCs/>
          <w:sz w:val="20"/>
        </w:rPr>
      </w:pPr>
      <w:r w:rsidRPr="00137AE6">
        <w:rPr>
          <w:bCs/>
          <w:sz w:val="20"/>
        </w:rPr>
        <w:t>Сроки выполнения работ</w:t>
      </w:r>
    </w:p>
    <w:p w14:paraId="184C7252" w14:textId="77777777" w:rsidR="00B776CD" w:rsidRPr="00137AE6" w:rsidRDefault="00B776CD" w:rsidP="00B776CD">
      <w:pPr>
        <w:numPr>
          <w:ilvl w:val="2"/>
          <w:numId w:val="1"/>
        </w:numPr>
        <w:spacing w:before="100"/>
        <w:ind w:left="0" w:firstLine="720"/>
        <w:rPr>
          <w:bCs/>
          <w:sz w:val="20"/>
        </w:rPr>
      </w:pPr>
      <w:r w:rsidRPr="00137AE6">
        <w:rPr>
          <w:bCs/>
          <w:sz w:val="20"/>
        </w:rPr>
        <w:t>Подрядчик предоставляет Заказчику на согласование календарный график на выполнение работ на проектирование, изготовление и поставку рабочих колес гидротурбин и гидротурбинного оборудования.</w:t>
      </w:r>
    </w:p>
    <w:p w14:paraId="47CA8250" w14:textId="77777777" w:rsidR="00B776CD" w:rsidRPr="00137AE6" w:rsidRDefault="00B776CD" w:rsidP="00B776CD">
      <w:pPr>
        <w:numPr>
          <w:ilvl w:val="2"/>
          <w:numId w:val="1"/>
        </w:numPr>
        <w:spacing w:before="100"/>
        <w:ind w:left="0" w:firstLine="720"/>
        <w:rPr>
          <w:bCs/>
          <w:sz w:val="20"/>
        </w:rPr>
      </w:pPr>
      <w:r w:rsidRPr="00137AE6">
        <w:rPr>
          <w:bCs/>
          <w:sz w:val="20"/>
        </w:rPr>
        <w:t>Передача Заказчику эксплуатационной документации в соответствии с требованиями раздела 17 настоящего Технического задания.</w:t>
      </w:r>
    </w:p>
    <w:p w14:paraId="3EF61EB0" w14:textId="4379D0AB" w:rsidR="00B776CD" w:rsidRPr="00137AE6" w:rsidRDefault="00B776CD" w:rsidP="00B776CD">
      <w:pPr>
        <w:numPr>
          <w:ilvl w:val="2"/>
          <w:numId w:val="1"/>
        </w:numPr>
        <w:spacing w:before="100"/>
        <w:ind w:left="0" w:firstLine="720"/>
        <w:rPr>
          <w:bCs/>
          <w:sz w:val="20"/>
        </w:rPr>
      </w:pPr>
      <w:r w:rsidRPr="00137AE6">
        <w:rPr>
          <w:bCs/>
          <w:sz w:val="20"/>
        </w:rPr>
        <w:t>Сроки проведения комплекс</w:t>
      </w:r>
      <w:r w:rsidR="001735E2">
        <w:rPr>
          <w:bCs/>
          <w:sz w:val="20"/>
        </w:rPr>
        <w:t>а</w:t>
      </w:r>
      <w:r w:rsidRPr="00137AE6">
        <w:rPr>
          <w:bCs/>
          <w:sz w:val="20"/>
        </w:rPr>
        <w:t xml:space="preserve"> натурных испытаний Поставщиком – по соглашению Сторон, но не позднее завершения первого года гарантийной эксплуатации. Предоставление отчета о результатах комплексных испытаний через 2 месяца после их проведения.</w:t>
      </w:r>
    </w:p>
    <w:p w14:paraId="030427CC" w14:textId="77777777" w:rsidR="00B776CD" w:rsidRPr="00137AE6" w:rsidRDefault="00B776CD" w:rsidP="00B776CD">
      <w:pPr>
        <w:numPr>
          <w:ilvl w:val="2"/>
          <w:numId w:val="1"/>
        </w:numPr>
        <w:spacing w:before="100"/>
        <w:ind w:left="0" w:firstLine="720"/>
        <w:rPr>
          <w:bCs/>
          <w:sz w:val="20"/>
        </w:rPr>
      </w:pPr>
      <w:r w:rsidRPr="00137AE6">
        <w:rPr>
          <w:bCs/>
          <w:sz w:val="20"/>
        </w:rPr>
        <w:t>Сроки исполнения пунктов 4.1.5 – 4.1.7 настоящего Технического задания определяются графиками производства монтажных работ, утвержденными Заказчиком и согласованными с Поставщиком и монтажной организацией.</w:t>
      </w:r>
    </w:p>
    <w:p w14:paraId="51777920" w14:textId="3346FEF2" w:rsidR="00B776CD" w:rsidRPr="00137AE6" w:rsidRDefault="00B776CD" w:rsidP="00B776CD">
      <w:pPr>
        <w:numPr>
          <w:ilvl w:val="2"/>
          <w:numId w:val="1"/>
        </w:numPr>
        <w:spacing w:before="100"/>
        <w:ind w:left="0" w:firstLine="720"/>
        <w:rPr>
          <w:bCs/>
          <w:sz w:val="20"/>
        </w:rPr>
      </w:pPr>
      <w:r w:rsidRPr="00137AE6">
        <w:rPr>
          <w:bCs/>
          <w:sz w:val="20"/>
        </w:rPr>
        <w:t xml:space="preserve">Срок начала гарантийной эксплуатации отсчитывается с даты подписания двухстороннего Акта о вводе каждого гидроагрегата в эксплуатацию.  </w:t>
      </w:r>
    </w:p>
    <w:p w14:paraId="6F6EAD6C" w14:textId="5B007989" w:rsidR="00B776CD" w:rsidRDefault="00B776CD" w:rsidP="00B776CD">
      <w:pPr>
        <w:numPr>
          <w:ilvl w:val="2"/>
          <w:numId w:val="1"/>
        </w:numPr>
        <w:spacing w:before="100"/>
        <w:ind w:left="0" w:firstLine="720"/>
        <w:rPr>
          <w:bCs/>
          <w:sz w:val="20"/>
        </w:rPr>
      </w:pPr>
      <w:r w:rsidRPr="00137AE6">
        <w:rPr>
          <w:bCs/>
          <w:sz w:val="20"/>
        </w:rPr>
        <w:t xml:space="preserve">Срок проведения натурных </w:t>
      </w:r>
      <w:r w:rsidR="001735E2" w:rsidRPr="00EB2F23">
        <w:rPr>
          <w:rFonts w:cs="Times New Roman"/>
          <w:color w:val="000000"/>
          <w:sz w:val="20"/>
        </w:rPr>
        <w:t>энергетических</w:t>
      </w:r>
      <w:r w:rsidR="001735E2" w:rsidRPr="00137AE6">
        <w:rPr>
          <w:bCs/>
          <w:sz w:val="20"/>
        </w:rPr>
        <w:t xml:space="preserve"> </w:t>
      </w:r>
      <w:r w:rsidRPr="00137AE6">
        <w:rPr>
          <w:bCs/>
          <w:sz w:val="20"/>
        </w:rPr>
        <w:t>(гарантийных) испытаний с участием Поставщика – по соглашению Сторон, но не позднее завершения первого года гарантийной эксплуатации.</w:t>
      </w:r>
    </w:p>
    <w:p w14:paraId="3C437315" w14:textId="3452E5EE" w:rsidR="00E129E2" w:rsidRDefault="00E129E2" w:rsidP="00E129E2">
      <w:pPr>
        <w:numPr>
          <w:ilvl w:val="2"/>
          <w:numId w:val="1"/>
        </w:numPr>
        <w:spacing w:before="100"/>
        <w:ind w:left="0" w:firstLine="426"/>
        <w:rPr>
          <w:bCs/>
          <w:sz w:val="20"/>
        </w:rPr>
      </w:pPr>
      <w:r>
        <w:rPr>
          <w:bCs/>
          <w:sz w:val="20"/>
        </w:rPr>
        <w:t>Срок выполнения пункта 4.11.12 настоящего Технического задания – шесть месяцев после</w:t>
      </w:r>
      <w:r>
        <w:t xml:space="preserve"> </w:t>
      </w:r>
      <w:r w:rsidRPr="00C76AF9">
        <w:rPr>
          <w:sz w:val="20"/>
        </w:rPr>
        <w:t>п</w:t>
      </w:r>
      <w:r>
        <w:rPr>
          <w:bCs/>
          <w:sz w:val="20"/>
        </w:rPr>
        <w:t>роведения</w:t>
      </w:r>
      <w:r w:rsidRPr="00E129E2">
        <w:rPr>
          <w:bCs/>
          <w:sz w:val="20"/>
        </w:rPr>
        <w:t xml:space="preserve"> Поставщиком натурных испытаний </w:t>
      </w:r>
      <w:r>
        <w:rPr>
          <w:bCs/>
          <w:sz w:val="20"/>
        </w:rPr>
        <w:t xml:space="preserve">первого гидроагрегата с новым рабочим колесом по п. 4.1.8. </w:t>
      </w:r>
    </w:p>
    <w:p w14:paraId="3FF98BAD" w14:textId="24064D4C" w:rsidR="00032ADD" w:rsidRDefault="00032ADD" w:rsidP="00032ADD">
      <w:pPr>
        <w:spacing w:before="100"/>
        <w:ind w:left="720" w:firstLine="0"/>
        <w:rPr>
          <w:bCs/>
          <w:sz w:val="20"/>
        </w:rPr>
      </w:pPr>
    </w:p>
    <w:p w14:paraId="5A1D9457" w14:textId="77777777" w:rsidR="00032ADD" w:rsidRPr="00137AE6" w:rsidRDefault="00032ADD" w:rsidP="00C76AF9">
      <w:pPr>
        <w:spacing w:before="100"/>
        <w:ind w:firstLine="0"/>
        <w:rPr>
          <w:bCs/>
          <w:sz w:val="20"/>
        </w:rPr>
      </w:pPr>
    </w:p>
    <w:p w14:paraId="03FFEF31" w14:textId="45AF670D" w:rsidR="00B776CD" w:rsidRPr="00137AE6" w:rsidRDefault="00B776CD" w:rsidP="00B66D0F">
      <w:pPr>
        <w:pStyle w:val="1"/>
        <w:rPr>
          <w:rStyle w:val="FontStyle35"/>
          <w:b/>
          <w:sz w:val="24"/>
          <w:szCs w:val="24"/>
        </w:rPr>
      </w:pPr>
      <w:bookmarkStart w:id="5" w:name="_Toc420329357"/>
      <w:r w:rsidRPr="00137AE6">
        <w:rPr>
          <w:rStyle w:val="FontStyle35"/>
          <w:b/>
          <w:sz w:val="24"/>
          <w:szCs w:val="24"/>
        </w:rPr>
        <w:lastRenderedPageBreak/>
        <w:t xml:space="preserve">Исходные данные ГЭС и гидротурбин </w:t>
      </w:r>
      <w:r w:rsidR="00B66D0F" w:rsidRPr="00B66D0F">
        <w:rPr>
          <w:rStyle w:val="FontStyle35"/>
          <w:b/>
          <w:sz w:val="24"/>
          <w:szCs w:val="24"/>
        </w:rPr>
        <w:t xml:space="preserve">РО 697-ВМ-750 </w:t>
      </w:r>
      <w:r w:rsidRPr="00137AE6">
        <w:rPr>
          <w:rStyle w:val="FontStyle35"/>
          <w:b/>
          <w:sz w:val="24"/>
          <w:szCs w:val="24"/>
        </w:rPr>
        <w:t>с существующим рабочим колесом.</w:t>
      </w:r>
      <w:bookmarkEnd w:id="5"/>
    </w:p>
    <w:p w14:paraId="0C87CE18" w14:textId="77777777" w:rsidR="00B776CD" w:rsidRPr="00CF62CA" w:rsidRDefault="00B776CD" w:rsidP="00137AE6">
      <w:pPr>
        <w:ind w:left="1495" w:firstLine="0"/>
        <w:jc w:val="right"/>
      </w:pPr>
      <w:r w:rsidRPr="00CF62CA">
        <w:t>Таблица 1</w:t>
      </w:r>
    </w:p>
    <w:tbl>
      <w:tblPr>
        <w:tblW w:w="9242" w:type="dxa"/>
        <w:tblInd w:w="40" w:type="dxa"/>
        <w:tblLayout w:type="fixed"/>
        <w:tblCellMar>
          <w:left w:w="40" w:type="dxa"/>
          <w:right w:w="40" w:type="dxa"/>
        </w:tblCellMar>
        <w:tblLook w:val="0000" w:firstRow="0" w:lastRow="0" w:firstColumn="0" w:lastColumn="0" w:noHBand="0" w:noVBand="0"/>
      </w:tblPr>
      <w:tblGrid>
        <w:gridCol w:w="519"/>
        <w:gridCol w:w="5103"/>
        <w:gridCol w:w="917"/>
        <w:gridCol w:w="9"/>
        <w:gridCol w:w="2685"/>
        <w:gridCol w:w="9"/>
      </w:tblGrid>
      <w:tr w:rsidR="00137AE6" w:rsidRPr="00137AE6" w14:paraId="435A6D05" w14:textId="77777777" w:rsidTr="00137AE6">
        <w:tc>
          <w:tcPr>
            <w:tcW w:w="519" w:type="dxa"/>
            <w:tcBorders>
              <w:top w:val="single" w:sz="6" w:space="0" w:color="auto"/>
              <w:left w:val="single" w:sz="6" w:space="0" w:color="auto"/>
              <w:bottom w:val="single" w:sz="6" w:space="0" w:color="auto"/>
              <w:right w:val="single" w:sz="6" w:space="0" w:color="auto"/>
            </w:tcBorders>
          </w:tcPr>
          <w:p w14:paraId="50FA3766"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lang w:val="en-US"/>
              </w:rPr>
              <w:t>5</w:t>
            </w:r>
            <w:r w:rsidRPr="00137AE6">
              <w:rPr>
                <w:rStyle w:val="FontStyle31"/>
                <w:rFonts w:cs="Times New Roman"/>
                <w:szCs w:val="20"/>
              </w:rPr>
              <w:t>.1</w:t>
            </w:r>
          </w:p>
        </w:tc>
        <w:tc>
          <w:tcPr>
            <w:tcW w:w="5103" w:type="dxa"/>
            <w:tcBorders>
              <w:top w:val="single" w:sz="6" w:space="0" w:color="auto"/>
              <w:left w:val="single" w:sz="6" w:space="0" w:color="auto"/>
              <w:bottom w:val="single" w:sz="6" w:space="0" w:color="auto"/>
              <w:right w:val="single" w:sz="6" w:space="0" w:color="auto"/>
            </w:tcBorders>
          </w:tcPr>
          <w:p w14:paraId="2A2C253D" w14:textId="44EB0B53" w:rsidR="00B776CD" w:rsidRPr="00137AE6" w:rsidRDefault="00B776CD" w:rsidP="001405B4">
            <w:pPr>
              <w:pStyle w:val="Style13"/>
              <w:widowControl/>
              <w:spacing w:line="240" w:lineRule="auto"/>
              <w:jc w:val="left"/>
              <w:rPr>
                <w:rStyle w:val="FontStyle31"/>
                <w:rFonts w:cs="Times New Roman"/>
                <w:szCs w:val="20"/>
              </w:rPr>
            </w:pPr>
            <w:r w:rsidRPr="00137AE6">
              <w:rPr>
                <w:rStyle w:val="FontStyle31"/>
                <w:rFonts w:cs="Times New Roman"/>
                <w:szCs w:val="20"/>
              </w:rPr>
              <w:t>Количество агрегатов на ГЭС</w:t>
            </w:r>
            <w:r w:rsidR="00C55E29">
              <w:rPr>
                <w:rStyle w:val="FontStyle31"/>
                <w:rFonts w:cs="Times New Roman"/>
                <w:szCs w:val="20"/>
              </w:rPr>
              <w:t xml:space="preserve"> </w:t>
            </w:r>
          </w:p>
        </w:tc>
        <w:tc>
          <w:tcPr>
            <w:tcW w:w="926" w:type="dxa"/>
            <w:gridSpan w:val="2"/>
            <w:tcBorders>
              <w:top w:val="single" w:sz="6" w:space="0" w:color="auto"/>
              <w:left w:val="single" w:sz="6" w:space="0" w:color="auto"/>
              <w:bottom w:val="single" w:sz="6" w:space="0" w:color="auto"/>
              <w:right w:val="single" w:sz="6" w:space="0" w:color="auto"/>
            </w:tcBorders>
          </w:tcPr>
          <w:p w14:paraId="7A9D5F30" w14:textId="77777777" w:rsidR="00B776CD" w:rsidRPr="00137AE6" w:rsidRDefault="00B776CD" w:rsidP="001405B4">
            <w:pPr>
              <w:pStyle w:val="Style13"/>
              <w:widowControl/>
              <w:spacing w:line="240" w:lineRule="auto"/>
              <w:rPr>
                <w:rStyle w:val="FontStyle31"/>
                <w:rFonts w:cs="Times New Roman"/>
                <w:szCs w:val="20"/>
              </w:rPr>
            </w:pPr>
            <w:r w:rsidRPr="00137AE6">
              <w:rPr>
                <w:rStyle w:val="FontStyle31"/>
                <w:rFonts w:cs="Times New Roman"/>
                <w:szCs w:val="20"/>
              </w:rPr>
              <w:t>шт.</w:t>
            </w:r>
          </w:p>
        </w:tc>
        <w:tc>
          <w:tcPr>
            <w:tcW w:w="2694" w:type="dxa"/>
            <w:gridSpan w:val="2"/>
            <w:tcBorders>
              <w:top w:val="single" w:sz="6" w:space="0" w:color="auto"/>
              <w:left w:val="single" w:sz="6" w:space="0" w:color="auto"/>
              <w:bottom w:val="single" w:sz="6" w:space="0" w:color="auto"/>
              <w:right w:val="single" w:sz="6" w:space="0" w:color="auto"/>
            </w:tcBorders>
          </w:tcPr>
          <w:p w14:paraId="02599FF7" w14:textId="5C04F474" w:rsidR="00B776CD" w:rsidRPr="00137AE6" w:rsidRDefault="00B66D0F" w:rsidP="001405B4">
            <w:pPr>
              <w:pStyle w:val="Style13"/>
              <w:widowControl/>
              <w:spacing w:line="240" w:lineRule="auto"/>
              <w:rPr>
                <w:rStyle w:val="FontStyle31"/>
                <w:rFonts w:cs="Times New Roman"/>
                <w:szCs w:val="20"/>
                <w:lang w:val="en-US"/>
              </w:rPr>
            </w:pPr>
            <w:r>
              <w:rPr>
                <w:rStyle w:val="FontStyle31"/>
                <w:rFonts w:cs="Times New Roman"/>
                <w:szCs w:val="20"/>
              </w:rPr>
              <w:t>4</w:t>
            </w:r>
            <w:r w:rsidR="00B776CD" w:rsidRPr="00137AE6">
              <w:rPr>
                <w:rStyle w:val="FontStyle31"/>
                <w:rFonts w:cs="Times New Roman"/>
                <w:szCs w:val="20"/>
                <w:lang w:val="en-US"/>
              </w:rPr>
              <w:t xml:space="preserve"> *</w:t>
            </w:r>
          </w:p>
        </w:tc>
      </w:tr>
      <w:tr w:rsidR="00137AE6" w:rsidRPr="00137AE6" w14:paraId="0A196A20" w14:textId="77777777" w:rsidTr="00890132">
        <w:tc>
          <w:tcPr>
            <w:tcW w:w="519" w:type="dxa"/>
            <w:tcBorders>
              <w:top w:val="single" w:sz="6" w:space="0" w:color="auto"/>
              <w:left w:val="single" w:sz="6" w:space="0" w:color="auto"/>
              <w:bottom w:val="single" w:sz="6" w:space="0" w:color="auto"/>
              <w:right w:val="single" w:sz="6" w:space="0" w:color="auto"/>
            </w:tcBorders>
          </w:tcPr>
          <w:p w14:paraId="7F152BB0"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5.2</w:t>
            </w:r>
          </w:p>
        </w:tc>
        <w:tc>
          <w:tcPr>
            <w:tcW w:w="5103" w:type="dxa"/>
            <w:tcBorders>
              <w:top w:val="single" w:sz="6" w:space="0" w:color="auto"/>
              <w:left w:val="single" w:sz="6" w:space="0" w:color="auto"/>
              <w:bottom w:val="single" w:sz="6" w:space="0" w:color="auto"/>
              <w:right w:val="single" w:sz="6" w:space="0" w:color="auto"/>
            </w:tcBorders>
          </w:tcPr>
          <w:p w14:paraId="6A39EBBB" w14:textId="77777777" w:rsidR="00B776CD" w:rsidRPr="00137AE6" w:rsidRDefault="00B776CD" w:rsidP="001405B4">
            <w:pPr>
              <w:ind w:firstLine="0"/>
              <w:jc w:val="left"/>
              <w:rPr>
                <w:rFonts w:cs="Times New Roman"/>
                <w:sz w:val="20"/>
              </w:rPr>
            </w:pPr>
            <w:r w:rsidRPr="00137AE6">
              <w:rPr>
                <w:rFonts w:cs="Times New Roman"/>
                <w:sz w:val="20"/>
              </w:rPr>
              <w:t>Уровни верхнего бьефа</w:t>
            </w:r>
          </w:p>
          <w:p w14:paraId="4B155B3F" w14:textId="77777777" w:rsidR="00B776CD" w:rsidRPr="00137AE6" w:rsidRDefault="00B776CD" w:rsidP="001405B4">
            <w:pPr>
              <w:ind w:firstLine="0"/>
              <w:jc w:val="left"/>
              <w:rPr>
                <w:rFonts w:cs="Times New Roman"/>
                <w:sz w:val="20"/>
              </w:rPr>
            </w:pPr>
            <w:r w:rsidRPr="00137AE6">
              <w:rPr>
                <w:rFonts w:cs="Times New Roman"/>
                <w:sz w:val="20"/>
              </w:rPr>
              <w:t>- ФПУ</w:t>
            </w:r>
          </w:p>
          <w:p w14:paraId="0D5A5276" w14:textId="77777777" w:rsidR="00B776CD" w:rsidRPr="00137AE6" w:rsidRDefault="00B776CD" w:rsidP="001405B4">
            <w:pPr>
              <w:ind w:firstLine="0"/>
              <w:jc w:val="left"/>
              <w:rPr>
                <w:rFonts w:cs="Times New Roman"/>
                <w:sz w:val="20"/>
              </w:rPr>
            </w:pPr>
            <w:r w:rsidRPr="00137AE6">
              <w:rPr>
                <w:rFonts w:cs="Times New Roman"/>
                <w:sz w:val="20"/>
              </w:rPr>
              <w:t>- НПУ</w:t>
            </w:r>
          </w:p>
          <w:p w14:paraId="5D1A32C9" w14:textId="0ED7A773" w:rsidR="00B776CD" w:rsidRPr="00137AE6" w:rsidRDefault="00B776CD" w:rsidP="001405B4">
            <w:pPr>
              <w:pStyle w:val="Style13"/>
              <w:widowControl/>
              <w:spacing w:line="240" w:lineRule="auto"/>
              <w:jc w:val="left"/>
              <w:rPr>
                <w:rStyle w:val="FontStyle31"/>
                <w:rFonts w:cs="Times New Roman"/>
                <w:szCs w:val="20"/>
              </w:rPr>
            </w:pPr>
            <w:r w:rsidRPr="00137AE6">
              <w:rPr>
                <w:rFonts w:ascii="Times New Roman" w:hAnsi="Times New Roman" w:cs="Times New Roman"/>
                <w:sz w:val="20"/>
                <w:szCs w:val="20"/>
              </w:rPr>
              <w:t>-</w:t>
            </w:r>
            <w:r w:rsidR="00AA756B">
              <w:rPr>
                <w:rFonts w:ascii="Times New Roman" w:hAnsi="Times New Roman" w:cs="Times New Roman"/>
                <w:sz w:val="20"/>
                <w:szCs w:val="20"/>
              </w:rPr>
              <w:t xml:space="preserve"> </w:t>
            </w:r>
            <w:r w:rsidRPr="00137AE6">
              <w:rPr>
                <w:rFonts w:ascii="Times New Roman" w:hAnsi="Times New Roman" w:cs="Times New Roman"/>
                <w:sz w:val="20"/>
                <w:szCs w:val="20"/>
              </w:rPr>
              <w:t>УМО</w:t>
            </w:r>
          </w:p>
        </w:tc>
        <w:tc>
          <w:tcPr>
            <w:tcW w:w="926" w:type="dxa"/>
            <w:gridSpan w:val="2"/>
            <w:tcBorders>
              <w:top w:val="single" w:sz="6" w:space="0" w:color="auto"/>
              <w:left w:val="single" w:sz="6" w:space="0" w:color="auto"/>
              <w:bottom w:val="single" w:sz="6" w:space="0" w:color="auto"/>
              <w:right w:val="single" w:sz="6" w:space="0" w:color="auto"/>
            </w:tcBorders>
            <w:vAlign w:val="center"/>
          </w:tcPr>
          <w:p w14:paraId="511B3285" w14:textId="77777777" w:rsidR="00B776CD" w:rsidRPr="00137AE6" w:rsidRDefault="00B776CD" w:rsidP="00890132">
            <w:pPr>
              <w:pStyle w:val="Style13"/>
              <w:widowControl/>
              <w:spacing w:line="240" w:lineRule="auto"/>
              <w:rPr>
                <w:rStyle w:val="FontStyle31"/>
                <w:rFonts w:cs="Times New Roman"/>
                <w:szCs w:val="20"/>
              </w:rPr>
            </w:pPr>
            <w:r w:rsidRPr="00137AE6">
              <w:rPr>
                <w:rFonts w:ascii="Times New Roman" w:hAnsi="Times New Roman" w:cs="Times New Roman"/>
                <w:sz w:val="20"/>
                <w:szCs w:val="20"/>
              </w:rPr>
              <w:t>м</w:t>
            </w:r>
          </w:p>
        </w:tc>
        <w:tc>
          <w:tcPr>
            <w:tcW w:w="2694" w:type="dxa"/>
            <w:gridSpan w:val="2"/>
            <w:tcBorders>
              <w:top w:val="single" w:sz="6" w:space="0" w:color="auto"/>
              <w:left w:val="single" w:sz="6" w:space="0" w:color="auto"/>
              <w:bottom w:val="single" w:sz="6" w:space="0" w:color="auto"/>
              <w:right w:val="single" w:sz="6" w:space="0" w:color="auto"/>
            </w:tcBorders>
            <w:vAlign w:val="bottom"/>
          </w:tcPr>
          <w:p w14:paraId="1B6DE891" w14:textId="77777777" w:rsidR="00B776CD" w:rsidRPr="00137AE6" w:rsidRDefault="00B776CD" w:rsidP="001405B4">
            <w:pPr>
              <w:ind w:left="105"/>
              <w:jc w:val="left"/>
              <w:rPr>
                <w:rFonts w:cs="Times New Roman"/>
                <w:sz w:val="20"/>
              </w:rPr>
            </w:pPr>
          </w:p>
          <w:p w14:paraId="627FCAC1" w14:textId="77777777" w:rsidR="00B776CD" w:rsidRPr="00137AE6" w:rsidRDefault="00B776CD" w:rsidP="001405B4">
            <w:pPr>
              <w:ind w:firstLine="0"/>
              <w:jc w:val="center"/>
              <w:rPr>
                <w:rFonts w:cs="Times New Roman"/>
                <w:sz w:val="20"/>
              </w:rPr>
            </w:pPr>
            <w:r w:rsidRPr="00137AE6">
              <w:rPr>
                <w:rFonts w:cs="Times New Roman"/>
                <w:sz w:val="20"/>
              </w:rPr>
              <w:t>245,0</w:t>
            </w:r>
          </w:p>
          <w:p w14:paraId="5B924446" w14:textId="77777777" w:rsidR="00B776CD" w:rsidRPr="00137AE6" w:rsidRDefault="00B776CD" w:rsidP="001405B4">
            <w:pPr>
              <w:ind w:firstLine="0"/>
              <w:jc w:val="center"/>
              <w:rPr>
                <w:rFonts w:cs="Times New Roman"/>
                <w:sz w:val="20"/>
              </w:rPr>
            </w:pPr>
            <w:r w:rsidRPr="00137AE6">
              <w:rPr>
                <w:rFonts w:cs="Times New Roman"/>
                <w:sz w:val="20"/>
              </w:rPr>
              <w:t>243,0</w:t>
            </w:r>
          </w:p>
          <w:p w14:paraId="15521C6E" w14:textId="77777777" w:rsidR="00B776CD" w:rsidRPr="00137AE6" w:rsidRDefault="00B776CD" w:rsidP="001405B4">
            <w:pPr>
              <w:pStyle w:val="Style13"/>
              <w:widowControl/>
              <w:spacing w:line="240" w:lineRule="auto"/>
              <w:rPr>
                <w:rStyle w:val="FontStyle31"/>
                <w:rFonts w:cs="Times New Roman"/>
                <w:szCs w:val="20"/>
              </w:rPr>
            </w:pPr>
            <w:r w:rsidRPr="00137AE6">
              <w:rPr>
                <w:rFonts w:ascii="Times New Roman" w:hAnsi="Times New Roman" w:cs="Times New Roman"/>
                <w:sz w:val="20"/>
                <w:szCs w:val="20"/>
              </w:rPr>
              <w:t>225,0</w:t>
            </w:r>
          </w:p>
        </w:tc>
      </w:tr>
      <w:tr w:rsidR="00137AE6" w:rsidRPr="00137AE6" w14:paraId="09CF5CE2" w14:textId="77777777" w:rsidTr="00890132">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0C091004"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5.3</w:t>
            </w:r>
          </w:p>
        </w:tc>
        <w:tc>
          <w:tcPr>
            <w:tcW w:w="5103" w:type="dxa"/>
            <w:tcBorders>
              <w:top w:val="single" w:sz="6" w:space="0" w:color="auto"/>
              <w:left w:val="single" w:sz="6" w:space="0" w:color="auto"/>
              <w:bottom w:val="single" w:sz="6" w:space="0" w:color="auto"/>
              <w:right w:val="single" w:sz="6" w:space="0" w:color="auto"/>
            </w:tcBorders>
          </w:tcPr>
          <w:p w14:paraId="52B81A61" w14:textId="77777777" w:rsidR="00B776CD" w:rsidRPr="00137AE6" w:rsidRDefault="00B776CD" w:rsidP="001405B4">
            <w:pPr>
              <w:pStyle w:val="Style22"/>
              <w:widowControl/>
              <w:jc w:val="left"/>
              <w:rPr>
                <w:rStyle w:val="FontStyle31"/>
                <w:rFonts w:cs="Times New Roman"/>
                <w:szCs w:val="20"/>
              </w:rPr>
            </w:pPr>
            <w:r w:rsidRPr="00137AE6">
              <w:rPr>
                <w:rStyle w:val="FontStyle31"/>
                <w:rFonts w:cs="Times New Roman"/>
                <w:szCs w:val="20"/>
              </w:rPr>
              <w:t>Напоры нетто</w:t>
            </w:r>
          </w:p>
          <w:p w14:paraId="7BD8EC87" w14:textId="77777777" w:rsidR="00B776CD" w:rsidRPr="00137AE6" w:rsidRDefault="00B776CD" w:rsidP="001405B4">
            <w:pPr>
              <w:pStyle w:val="Style22"/>
              <w:widowControl/>
              <w:ind w:firstLine="5"/>
              <w:contextualSpacing/>
              <w:jc w:val="left"/>
              <w:rPr>
                <w:rStyle w:val="FontStyle31"/>
                <w:rFonts w:cs="Times New Roman"/>
                <w:szCs w:val="20"/>
              </w:rPr>
            </w:pPr>
            <w:r w:rsidRPr="00137AE6">
              <w:rPr>
                <w:rStyle w:val="FontStyle31"/>
                <w:rFonts w:cs="Times New Roman"/>
                <w:szCs w:val="20"/>
              </w:rPr>
              <w:t xml:space="preserve">- максимальный </w:t>
            </w:r>
          </w:p>
          <w:p w14:paraId="4BF6E975" w14:textId="607A39D7" w:rsidR="00B776CD" w:rsidRPr="00137AE6" w:rsidRDefault="00B776CD" w:rsidP="001405B4">
            <w:pPr>
              <w:pStyle w:val="Style26"/>
              <w:widowControl/>
              <w:tabs>
                <w:tab w:val="left" w:pos="197"/>
              </w:tabs>
              <w:spacing w:line="259" w:lineRule="exact"/>
              <w:contextualSpacing/>
              <w:rPr>
                <w:rStyle w:val="FontStyle31"/>
                <w:rFonts w:cs="Times New Roman"/>
                <w:szCs w:val="20"/>
              </w:rPr>
            </w:pPr>
            <w:r w:rsidRPr="00137AE6">
              <w:rPr>
                <w:rStyle w:val="FontStyle31"/>
                <w:rFonts w:cs="Times New Roman"/>
                <w:szCs w:val="20"/>
              </w:rPr>
              <w:t>-</w:t>
            </w:r>
            <w:r w:rsidR="00AA756B">
              <w:rPr>
                <w:rStyle w:val="FontStyle31"/>
                <w:rFonts w:cs="Times New Roman"/>
                <w:szCs w:val="20"/>
              </w:rPr>
              <w:t xml:space="preserve"> </w:t>
            </w:r>
            <w:r w:rsidRPr="00137AE6">
              <w:rPr>
                <w:rStyle w:val="FontStyle31"/>
                <w:rFonts w:cs="Times New Roman"/>
                <w:szCs w:val="20"/>
              </w:rPr>
              <w:t xml:space="preserve">расчетный </w:t>
            </w:r>
          </w:p>
          <w:p w14:paraId="5A67156E" w14:textId="2F6CABB8" w:rsidR="00B776CD" w:rsidRPr="00137AE6" w:rsidRDefault="00B776CD" w:rsidP="001405B4">
            <w:pPr>
              <w:pStyle w:val="Style26"/>
              <w:widowControl/>
              <w:tabs>
                <w:tab w:val="left" w:pos="197"/>
              </w:tabs>
              <w:spacing w:line="259" w:lineRule="exact"/>
              <w:contextualSpacing/>
              <w:rPr>
                <w:rStyle w:val="FontStyle31"/>
                <w:rFonts w:cs="Times New Roman"/>
                <w:szCs w:val="20"/>
              </w:rPr>
            </w:pPr>
            <w:r w:rsidRPr="00137AE6">
              <w:rPr>
                <w:rStyle w:val="FontStyle31"/>
                <w:rFonts w:cs="Times New Roman"/>
                <w:szCs w:val="20"/>
              </w:rPr>
              <w:t>-</w:t>
            </w:r>
            <w:r w:rsidR="00AA756B">
              <w:rPr>
                <w:rStyle w:val="FontStyle31"/>
                <w:rFonts w:cs="Times New Roman"/>
                <w:szCs w:val="20"/>
              </w:rPr>
              <w:t xml:space="preserve"> </w:t>
            </w:r>
            <w:r w:rsidRPr="00137AE6">
              <w:rPr>
                <w:rStyle w:val="FontStyle31"/>
                <w:rFonts w:cs="Times New Roman"/>
                <w:szCs w:val="20"/>
              </w:rPr>
              <w:t xml:space="preserve">минимальный </w:t>
            </w:r>
          </w:p>
        </w:tc>
        <w:tc>
          <w:tcPr>
            <w:tcW w:w="917" w:type="dxa"/>
            <w:tcBorders>
              <w:top w:val="single" w:sz="6" w:space="0" w:color="auto"/>
              <w:left w:val="single" w:sz="6" w:space="0" w:color="auto"/>
              <w:bottom w:val="single" w:sz="6" w:space="0" w:color="auto"/>
              <w:right w:val="single" w:sz="6" w:space="0" w:color="auto"/>
            </w:tcBorders>
            <w:vAlign w:val="center"/>
          </w:tcPr>
          <w:p w14:paraId="3FADF454" w14:textId="77777777" w:rsidR="00B776CD" w:rsidRPr="00137AE6" w:rsidRDefault="00B776CD" w:rsidP="00890132">
            <w:pPr>
              <w:pStyle w:val="Style22"/>
              <w:widowControl/>
              <w:spacing w:line="240" w:lineRule="auto"/>
              <w:rPr>
                <w:rStyle w:val="FontStyle31"/>
                <w:rFonts w:cs="Times New Roman"/>
                <w:szCs w:val="20"/>
              </w:rPr>
            </w:pPr>
            <w:r w:rsidRPr="00137AE6">
              <w:rPr>
                <w:rStyle w:val="FontStyle31"/>
                <w:rFonts w:cs="Times New Roman"/>
                <w:szCs w:val="20"/>
              </w:rPr>
              <w:t>м</w:t>
            </w:r>
          </w:p>
        </w:tc>
        <w:tc>
          <w:tcPr>
            <w:tcW w:w="2694" w:type="dxa"/>
            <w:gridSpan w:val="2"/>
            <w:tcBorders>
              <w:top w:val="single" w:sz="6" w:space="0" w:color="auto"/>
              <w:left w:val="single" w:sz="6" w:space="0" w:color="auto"/>
              <w:bottom w:val="single" w:sz="6" w:space="0" w:color="auto"/>
              <w:right w:val="single" w:sz="6" w:space="0" w:color="auto"/>
            </w:tcBorders>
          </w:tcPr>
          <w:p w14:paraId="0F830C6A" w14:textId="77777777" w:rsidR="00B776CD" w:rsidRPr="00137AE6" w:rsidRDefault="00B776CD" w:rsidP="001405B4">
            <w:pPr>
              <w:pStyle w:val="Style13"/>
              <w:widowControl/>
              <w:spacing w:line="240" w:lineRule="auto"/>
              <w:rPr>
                <w:rStyle w:val="FontStyle31"/>
                <w:rFonts w:cs="Times New Roman"/>
                <w:szCs w:val="20"/>
              </w:rPr>
            </w:pPr>
          </w:p>
          <w:p w14:paraId="31800671" w14:textId="77777777" w:rsidR="00B776CD" w:rsidRPr="00137AE6" w:rsidRDefault="00B776CD" w:rsidP="001405B4">
            <w:pPr>
              <w:pStyle w:val="Style13"/>
              <w:widowControl/>
              <w:spacing w:line="240" w:lineRule="auto"/>
              <w:rPr>
                <w:rStyle w:val="FontStyle31"/>
                <w:rFonts w:cs="Times New Roman"/>
                <w:szCs w:val="20"/>
              </w:rPr>
            </w:pPr>
            <w:r w:rsidRPr="00137AE6">
              <w:rPr>
                <w:rStyle w:val="FontStyle31"/>
                <w:rFonts w:cs="Times New Roman"/>
                <w:szCs w:val="20"/>
              </w:rPr>
              <w:t>100,5</w:t>
            </w:r>
          </w:p>
          <w:p w14:paraId="1783DEEA" w14:textId="77777777" w:rsidR="00B776CD" w:rsidRPr="00137AE6" w:rsidRDefault="00B776CD" w:rsidP="001405B4">
            <w:pPr>
              <w:pStyle w:val="Style13"/>
              <w:widowControl/>
              <w:spacing w:line="240" w:lineRule="auto"/>
              <w:rPr>
                <w:rStyle w:val="FontStyle31"/>
                <w:rFonts w:cs="Times New Roman"/>
                <w:szCs w:val="20"/>
              </w:rPr>
            </w:pPr>
            <w:r w:rsidRPr="00137AE6">
              <w:rPr>
                <w:rStyle w:val="FontStyle31"/>
                <w:rFonts w:cs="Times New Roman"/>
                <w:szCs w:val="20"/>
              </w:rPr>
              <w:t>93</w:t>
            </w:r>
          </w:p>
          <w:p w14:paraId="390B83E3" w14:textId="77777777" w:rsidR="00B776CD" w:rsidRPr="00137AE6" w:rsidRDefault="00B776CD" w:rsidP="001405B4">
            <w:pPr>
              <w:pStyle w:val="Style13"/>
              <w:widowControl/>
              <w:spacing w:line="240" w:lineRule="auto"/>
              <w:rPr>
                <w:rStyle w:val="FontStyle31"/>
                <w:rFonts w:cs="Times New Roman"/>
                <w:szCs w:val="20"/>
              </w:rPr>
            </w:pPr>
            <w:r w:rsidRPr="00137AE6">
              <w:rPr>
                <w:rStyle w:val="FontStyle31"/>
                <w:rFonts w:cs="Times New Roman"/>
                <w:szCs w:val="20"/>
              </w:rPr>
              <w:t>76</w:t>
            </w:r>
          </w:p>
        </w:tc>
      </w:tr>
      <w:tr w:rsidR="00137AE6" w:rsidRPr="00137AE6" w14:paraId="11A20C9C"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732AED2A"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5.4</w:t>
            </w:r>
          </w:p>
        </w:tc>
        <w:tc>
          <w:tcPr>
            <w:tcW w:w="5103" w:type="dxa"/>
            <w:tcBorders>
              <w:top w:val="single" w:sz="6" w:space="0" w:color="auto"/>
              <w:left w:val="single" w:sz="6" w:space="0" w:color="auto"/>
              <w:bottom w:val="single" w:sz="6" w:space="0" w:color="auto"/>
              <w:right w:val="single" w:sz="6" w:space="0" w:color="auto"/>
            </w:tcBorders>
          </w:tcPr>
          <w:p w14:paraId="50D964C2"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Тип гидротурбины</w:t>
            </w:r>
          </w:p>
        </w:tc>
        <w:tc>
          <w:tcPr>
            <w:tcW w:w="917" w:type="dxa"/>
            <w:tcBorders>
              <w:top w:val="single" w:sz="6" w:space="0" w:color="auto"/>
              <w:left w:val="single" w:sz="6" w:space="0" w:color="auto"/>
              <w:bottom w:val="single" w:sz="6" w:space="0" w:color="auto"/>
              <w:right w:val="single" w:sz="6" w:space="0" w:color="auto"/>
            </w:tcBorders>
          </w:tcPr>
          <w:p w14:paraId="3EFB5419" w14:textId="77777777" w:rsidR="00B776CD" w:rsidRPr="00137AE6" w:rsidRDefault="00B776CD" w:rsidP="001405B4">
            <w:pPr>
              <w:pStyle w:val="Style22"/>
              <w:widowControl/>
              <w:spacing w:line="240" w:lineRule="auto"/>
              <w:rPr>
                <w:rStyle w:val="FontStyle31"/>
                <w:rFonts w:cs="Times New Roman"/>
                <w:szCs w:val="20"/>
              </w:rPr>
            </w:pPr>
          </w:p>
        </w:tc>
        <w:tc>
          <w:tcPr>
            <w:tcW w:w="2694" w:type="dxa"/>
            <w:gridSpan w:val="2"/>
            <w:tcBorders>
              <w:top w:val="single" w:sz="6" w:space="0" w:color="auto"/>
              <w:left w:val="single" w:sz="6" w:space="0" w:color="auto"/>
              <w:bottom w:val="single" w:sz="6" w:space="0" w:color="auto"/>
              <w:right w:val="single" w:sz="6" w:space="0" w:color="auto"/>
            </w:tcBorders>
          </w:tcPr>
          <w:p w14:paraId="4AD612F5"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РО</w:t>
            </w:r>
          </w:p>
        </w:tc>
      </w:tr>
      <w:tr w:rsidR="00137AE6" w:rsidRPr="00137AE6" w14:paraId="170FC6C1" w14:textId="77777777" w:rsidTr="00890132">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10CA7AB7"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5.5</w:t>
            </w:r>
          </w:p>
        </w:tc>
        <w:tc>
          <w:tcPr>
            <w:tcW w:w="5103" w:type="dxa"/>
            <w:tcBorders>
              <w:top w:val="single" w:sz="6" w:space="0" w:color="auto"/>
              <w:left w:val="single" w:sz="6" w:space="0" w:color="auto"/>
              <w:bottom w:val="single" w:sz="6" w:space="0" w:color="auto"/>
              <w:right w:val="single" w:sz="6" w:space="0" w:color="auto"/>
            </w:tcBorders>
          </w:tcPr>
          <w:p w14:paraId="42D2813E" w14:textId="77777777" w:rsidR="00B776CD" w:rsidRPr="00137AE6" w:rsidRDefault="00B776CD" w:rsidP="001405B4">
            <w:pPr>
              <w:pStyle w:val="Style19"/>
              <w:widowControl/>
              <w:ind w:left="5" w:hanging="5"/>
              <w:rPr>
                <w:rStyle w:val="FontStyle31"/>
                <w:rFonts w:cs="Times New Roman"/>
                <w:szCs w:val="20"/>
              </w:rPr>
            </w:pPr>
            <w:r w:rsidRPr="00137AE6">
              <w:rPr>
                <w:rStyle w:val="FontStyle31"/>
                <w:rFonts w:cs="Times New Roman"/>
                <w:szCs w:val="20"/>
              </w:rPr>
              <w:t>Мощность гидротурбины номинальная при расчетном напоре</w:t>
            </w:r>
          </w:p>
        </w:tc>
        <w:tc>
          <w:tcPr>
            <w:tcW w:w="917" w:type="dxa"/>
            <w:tcBorders>
              <w:top w:val="single" w:sz="6" w:space="0" w:color="auto"/>
              <w:left w:val="single" w:sz="6" w:space="0" w:color="auto"/>
              <w:bottom w:val="single" w:sz="6" w:space="0" w:color="auto"/>
              <w:right w:val="single" w:sz="6" w:space="0" w:color="auto"/>
            </w:tcBorders>
            <w:vAlign w:val="center"/>
          </w:tcPr>
          <w:p w14:paraId="20B4FB4C" w14:textId="77777777" w:rsidR="00B776CD" w:rsidRPr="00137AE6" w:rsidRDefault="00B776CD" w:rsidP="00890132">
            <w:pPr>
              <w:pStyle w:val="Style22"/>
              <w:widowControl/>
              <w:spacing w:line="240" w:lineRule="auto"/>
              <w:rPr>
                <w:rStyle w:val="FontStyle31"/>
                <w:rFonts w:cs="Times New Roman"/>
                <w:szCs w:val="20"/>
              </w:rPr>
            </w:pPr>
            <w:r w:rsidRPr="00137AE6">
              <w:rPr>
                <w:rStyle w:val="FontStyle31"/>
                <w:rFonts w:cs="Times New Roman"/>
                <w:szCs w:val="20"/>
              </w:rPr>
              <w:t>МВт</w:t>
            </w:r>
          </w:p>
        </w:tc>
        <w:tc>
          <w:tcPr>
            <w:tcW w:w="2694" w:type="dxa"/>
            <w:gridSpan w:val="2"/>
            <w:tcBorders>
              <w:top w:val="single" w:sz="6" w:space="0" w:color="auto"/>
              <w:left w:val="single" w:sz="6" w:space="0" w:color="auto"/>
              <w:bottom w:val="single" w:sz="6" w:space="0" w:color="auto"/>
              <w:right w:val="single" w:sz="6" w:space="0" w:color="auto"/>
            </w:tcBorders>
            <w:vAlign w:val="center"/>
          </w:tcPr>
          <w:p w14:paraId="5A1948EE" w14:textId="77777777" w:rsidR="00B776CD" w:rsidRPr="00137AE6" w:rsidRDefault="00B776CD" w:rsidP="00890132">
            <w:pPr>
              <w:pStyle w:val="Style22"/>
              <w:widowControl/>
              <w:spacing w:line="240" w:lineRule="auto"/>
              <w:rPr>
                <w:rStyle w:val="FontStyle31"/>
                <w:rFonts w:cs="Times New Roman"/>
                <w:szCs w:val="20"/>
              </w:rPr>
            </w:pPr>
            <w:r w:rsidRPr="00137AE6">
              <w:rPr>
                <w:rStyle w:val="FontStyle31"/>
                <w:rFonts w:cs="Times New Roman"/>
                <w:szCs w:val="20"/>
              </w:rPr>
              <w:t>508</w:t>
            </w:r>
          </w:p>
        </w:tc>
      </w:tr>
      <w:tr w:rsidR="00137AE6" w:rsidRPr="00137AE6" w14:paraId="37BF4644"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534889FE"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5.6</w:t>
            </w:r>
          </w:p>
        </w:tc>
        <w:tc>
          <w:tcPr>
            <w:tcW w:w="5103" w:type="dxa"/>
            <w:tcBorders>
              <w:top w:val="single" w:sz="6" w:space="0" w:color="auto"/>
              <w:left w:val="single" w:sz="6" w:space="0" w:color="auto"/>
              <w:bottom w:val="single" w:sz="6" w:space="0" w:color="auto"/>
              <w:right w:val="single" w:sz="6" w:space="0" w:color="auto"/>
            </w:tcBorders>
          </w:tcPr>
          <w:p w14:paraId="20E2B1BD"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Номинальная частота вращения</w:t>
            </w:r>
          </w:p>
        </w:tc>
        <w:tc>
          <w:tcPr>
            <w:tcW w:w="917" w:type="dxa"/>
            <w:tcBorders>
              <w:top w:val="single" w:sz="6" w:space="0" w:color="auto"/>
              <w:left w:val="single" w:sz="6" w:space="0" w:color="auto"/>
              <w:bottom w:val="single" w:sz="6" w:space="0" w:color="auto"/>
              <w:right w:val="single" w:sz="6" w:space="0" w:color="auto"/>
            </w:tcBorders>
          </w:tcPr>
          <w:p w14:paraId="33C958AF"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об/мин</w:t>
            </w:r>
          </w:p>
        </w:tc>
        <w:tc>
          <w:tcPr>
            <w:tcW w:w="2694" w:type="dxa"/>
            <w:gridSpan w:val="2"/>
            <w:tcBorders>
              <w:top w:val="single" w:sz="6" w:space="0" w:color="auto"/>
              <w:left w:val="single" w:sz="6" w:space="0" w:color="auto"/>
              <w:bottom w:val="single" w:sz="6" w:space="0" w:color="auto"/>
              <w:right w:val="single" w:sz="6" w:space="0" w:color="auto"/>
            </w:tcBorders>
          </w:tcPr>
          <w:p w14:paraId="4E5BEDD1"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93,75</w:t>
            </w:r>
          </w:p>
        </w:tc>
      </w:tr>
      <w:tr w:rsidR="00137AE6" w:rsidRPr="00137AE6" w14:paraId="1923C8AA" w14:textId="77777777" w:rsidTr="00890132">
        <w:trPr>
          <w:gridAfter w:val="1"/>
          <w:wAfter w:w="9" w:type="dxa"/>
          <w:trHeight w:val="305"/>
        </w:trPr>
        <w:tc>
          <w:tcPr>
            <w:tcW w:w="519" w:type="dxa"/>
            <w:tcBorders>
              <w:top w:val="single" w:sz="6" w:space="0" w:color="auto"/>
              <w:left w:val="single" w:sz="6" w:space="0" w:color="auto"/>
              <w:bottom w:val="single" w:sz="6" w:space="0" w:color="auto"/>
              <w:right w:val="single" w:sz="6" w:space="0" w:color="auto"/>
            </w:tcBorders>
          </w:tcPr>
          <w:p w14:paraId="3FF7624A"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5.7</w:t>
            </w:r>
          </w:p>
        </w:tc>
        <w:tc>
          <w:tcPr>
            <w:tcW w:w="5103" w:type="dxa"/>
            <w:tcBorders>
              <w:top w:val="single" w:sz="6" w:space="0" w:color="auto"/>
              <w:left w:val="single" w:sz="6" w:space="0" w:color="auto"/>
              <w:bottom w:val="single" w:sz="6" w:space="0" w:color="auto"/>
              <w:right w:val="single" w:sz="6" w:space="0" w:color="auto"/>
            </w:tcBorders>
          </w:tcPr>
          <w:p w14:paraId="10828495" w14:textId="77777777" w:rsidR="00B776CD" w:rsidRPr="00137AE6" w:rsidRDefault="00B776CD" w:rsidP="001405B4">
            <w:pPr>
              <w:pStyle w:val="Style19"/>
              <w:widowControl/>
              <w:spacing w:line="259" w:lineRule="exact"/>
              <w:rPr>
                <w:rStyle w:val="FontStyle31"/>
                <w:rFonts w:cs="Times New Roman"/>
                <w:szCs w:val="20"/>
              </w:rPr>
            </w:pPr>
            <w:r w:rsidRPr="00137AE6">
              <w:rPr>
                <w:rStyle w:val="FontStyle31"/>
                <w:rFonts w:cs="Times New Roman"/>
                <w:szCs w:val="20"/>
              </w:rPr>
              <w:t>Направление вращения, если смотреть со стороны генератора</w:t>
            </w:r>
          </w:p>
        </w:tc>
        <w:tc>
          <w:tcPr>
            <w:tcW w:w="917" w:type="dxa"/>
            <w:tcBorders>
              <w:top w:val="single" w:sz="6" w:space="0" w:color="auto"/>
              <w:left w:val="single" w:sz="6" w:space="0" w:color="auto"/>
              <w:bottom w:val="single" w:sz="6" w:space="0" w:color="auto"/>
              <w:right w:val="single" w:sz="6" w:space="0" w:color="auto"/>
            </w:tcBorders>
          </w:tcPr>
          <w:p w14:paraId="7A24F77B" w14:textId="77777777" w:rsidR="00B776CD" w:rsidRPr="00137AE6" w:rsidRDefault="00B776CD" w:rsidP="001405B4">
            <w:pPr>
              <w:pStyle w:val="Style14"/>
              <w:widowControl/>
              <w:rPr>
                <w:rStyle w:val="FontStyle31"/>
                <w:rFonts w:cs="Times New Roman"/>
                <w:szCs w:val="20"/>
              </w:rPr>
            </w:pPr>
          </w:p>
        </w:tc>
        <w:tc>
          <w:tcPr>
            <w:tcW w:w="2694" w:type="dxa"/>
            <w:gridSpan w:val="2"/>
            <w:tcBorders>
              <w:top w:val="single" w:sz="6" w:space="0" w:color="auto"/>
              <w:left w:val="single" w:sz="6" w:space="0" w:color="auto"/>
              <w:bottom w:val="single" w:sz="6" w:space="0" w:color="auto"/>
              <w:right w:val="single" w:sz="6" w:space="0" w:color="auto"/>
            </w:tcBorders>
            <w:vAlign w:val="center"/>
          </w:tcPr>
          <w:p w14:paraId="77372217" w14:textId="77777777" w:rsidR="00B776CD" w:rsidRPr="00137AE6" w:rsidRDefault="00B776CD" w:rsidP="00890132">
            <w:pPr>
              <w:pStyle w:val="Style22"/>
              <w:widowControl/>
              <w:spacing w:line="254" w:lineRule="exact"/>
              <w:rPr>
                <w:rStyle w:val="FontStyle31"/>
                <w:rFonts w:cs="Times New Roman"/>
                <w:szCs w:val="20"/>
              </w:rPr>
            </w:pPr>
            <w:r w:rsidRPr="00137AE6">
              <w:rPr>
                <w:rStyle w:val="FontStyle31"/>
                <w:rFonts w:cs="Times New Roman"/>
                <w:szCs w:val="20"/>
              </w:rPr>
              <w:t>правое (по часовой стрелке)</w:t>
            </w:r>
          </w:p>
        </w:tc>
      </w:tr>
      <w:tr w:rsidR="00137AE6" w:rsidRPr="00137AE6" w14:paraId="27557BB0" w14:textId="77777777" w:rsidTr="00890132">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0CD5E26D"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5.8</w:t>
            </w:r>
          </w:p>
        </w:tc>
        <w:tc>
          <w:tcPr>
            <w:tcW w:w="5103" w:type="dxa"/>
            <w:tcBorders>
              <w:top w:val="single" w:sz="6" w:space="0" w:color="auto"/>
              <w:left w:val="single" w:sz="6" w:space="0" w:color="auto"/>
              <w:bottom w:val="single" w:sz="6" w:space="0" w:color="auto"/>
              <w:right w:val="single" w:sz="6" w:space="0" w:color="auto"/>
            </w:tcBorders>
          </w:tcPr>
          <w:p w14:paraId="045C19B6"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Высота отсасывания при мощности 508 МВт и напоре 93 м;</w:t>
            </w:r>
          </w:p>
          <w:p w14:paraId="5C5311BD"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При напоре 100,5</w:t>
            </w:r>
          </w:p>
        </w:tc>
        <w:tc>
          <w:tcPr>
            <w:tcW w:w="917" w:type="dxa"/>
            <w:tcBorders>
              <w:top w:val="single" w:sz="6" w:space="0" w:color="auto"/>
              <w:left w:val="single" w:sz="6" w:space="0" w:color="auto"/>
              <w:bottom w:val="single" w:sz="6" w:space="0" w:color="auto"/>
              <w:right w:val="single" w:sz="6" w:space="0" w:color="auto"/>
            </w:tcBorders>
            <w:vAlign w:val="center"/>
          </w:tcPr>
          <w:p w14:paraId="79DC6975" w14:textId="77777777" w:rsidR="00B776CD" w:rsidRPr="00137AE6" w:rsidRDefault="00B776CD" w:rsidP="00890132">
            <w:pPr>
              <w:pStyle w:val="Style22"/>
              <w:widowControl/>
              <w:spacing w:line="240" w:lineRule="auto"/>
              <w:rPr>
                <w:rStyle w:val="FontStyle31"/>
                <w:rFonts w:cs="Times New Roman"/>
                <w:szCs w:val="20"/>
              </w:rPr>
            </w:pPr>
            <w:r w:rsidRPr="00137AE6">
              <w:rPr>
                <w:rStyle w:val="FontStyle31"/>
                <w:rFonts w:cs="Times New Roman"/>
                <w:szCs w:val="20"/>
              </w:rPr>
              <w:t>м</w:t>
            </w:r>
          </w:p>
        </w:tc>
        <w:tc>
          <w:tcPr>
            <w:tcW w:w="2694" w:type="dxa"/>
            <w:gridSpan w:val="2"/>
            <w:tcBorders>
              <w:top w:val="single" w:sz="6" w:space="0" w:color="auto"/>
              <w:left w:val="single" w:sz="6" w:space="0" w:color="auto"/>
              <w:bottom w:val="single" w:sz="6" w:space="0" w:color="auto"/>
              <w:right w:val="single" w:sz="6" w:space="0" w:color="auto"/>
            </w:tcBorders>
          </w:tcPr>
          <w:p w14:paraId="17C699A1" w14:textId="77777777" w:rsidR="00B776CD" w:rsidRPr="00137AE6" w:rsidRDefault="00B776CD" w:rsidP="001405B4">
            <w:pPr>
              <w:pStyle w:val="Style22"/>
              <w:widowControl/>
              <w:spacing w:line="240" w:lineRule="auto"/>
              <w:rPr>
                <w:rStyle w:val="FontStyle31"/>
                <w:rFonts w:cs="Times New Roman"/>
                <w:szCs w:val="20"/>
              </w:rPr>
            </w:pPr>
          </w:p>
          <w:p w14:paraId="39006D29"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минус 2,8</w:t>
            </w:r>
          </w:p>
          <w:p w14:paraId="60689629"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минус 3,5</w:t>
            </w:r>
          </w:p>
        </w:tc>
      </w:tr>
      <w:tr w:rsidR="00137AE6" w:rsidRPr="00137AE6" w14:paraId="1D4AD65D"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1576CBC8"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5.9</w:t>
            </w:r>
          </w:p>
        </w:tc>
        <w:tc>
          <w:tcPr>
            <w:tcW w:w="5103" w:type="dxa"/>
            <w:tcBorders>
              <w:top w:val="single" w:sz="6" w:space="0" w:color="auto"/>
              <w:left w:val="single" w:sz="6" w:space="0" w:color="auto"/>
              <w:bottom w:val="single" w:sz="6" w:space="0" w:color="auto"/>
              <w:right w:val="single" w:sz="6" w:space="0" w:color="auto"/>
            </w:tcBorders>
          </w:tcPr>
          <w:p w14:paraId="09747E04" w14:textId="77777777" w:rsidR="00B776CD" w:rsidRPr="00137AE6" w:rsidRDefault="00B776CD" w:rsidP="001405B4">
            <w:pPr>
              <w:pStyle w:val="Style19"/>
              <w:widowControl/>
              <w:spacing w:line="264" w:lineRule="exact"/>
              <w:rPr>
                <w:rStyle w:val="FontStyle31"/>
                <w:rFonts w:cs="Times New Roman"/>
                <w:szCs w:val="20"/>
              </w:rPr>
            </w:pPr>
            <w:r w:rsidRPr="00137AE6">
              <w:rPr>
                <w:rStyle w:val="FontStyle31"/>
                <w:rFonts w:cs="Times New Roman"/>
                <w:szCs w:val="20"/>
              </w:rPr>
              <w:t>Максимальное осевое гидравлическое усилие, не более</w:t>
            </w:r>
          </w:p>
        </w:tc>
        <w:tc>
          <w:tcPr>
            <w:tcW w:w="917" w:type="dxa"/>
            <w:tcBorders>
              <w:top w:val="single" w:sz="6" w:space="0" w:color="auto"/>
              <w:left w:val="single" w:sz="6" w:space="0" w:color="auto"/>
              <w:bottom w:val="single" w:sz="6" w:space="0" w:color="auto"/>
              <w:right w:val="single" w:sz="6" w:space="0" w:color="auto"/>
            </w:tcBorders>
          </w:tcPr>
          <w:p w14:paraId="5513286F"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тс</w:t>
            </w:r>
          </w:p>
        </w:tc>
        <w:tc>
          <w:tcPr>
            <w:tcW w:w="2694" w:type="dxa"/>
            <w:gridSpan w:val="2"/>
            <w:tcBorders>
              <w:top w:val="single" w:sz="6" w:space="0" w:color="auto"/>
              <w:left w:val="single" w:sz="6" w:space="0" w:color="auto"/>
              <w:bottom w:val="single" w:sz="6" w:space="0" w:color="auto"/>
              <w:right w:val="single" w:sz="6" w:space="0" w:color="auto"/>
            </w:tcBorders>
          </w:tcPr>
          <w:p w14:paraId="5B030104"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1200</w:t>
            </w:r>
          </w:p>
        </w:tc>
      </w:tr>
      <w:tr w:rsidR="00137AE6" w:rsidRPr="00137AE6" w14:paraId="72EB09DB"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5B0E7471"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5.10</w:t>
            </w:r>
          </w:p>
        </w:tc>
        <w:tc>
          <w:tcPr>
            <w:tcW w:w="5103" w:type="dxa"/>
            <w:tcBorders>
              <w:top w:val="single" w:sz="6" w:space="0" w:color="auto"/>
              <w:left w:val="single" w:sz="6" w:space="0" w:color="auto"/>
              <w:bottom w:val="single" w:sz="6" w:space="0" w:color="auto"/>
              <w:right w:val="single" w:sz="6" w:space="0" w:color="auto"/>
            </w:tcBorders>
          </w:tcPr>
          <w:p w14:paraId="5495F7E7"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Диаметр рабочего колеса</w:t>
            </w:r>
          </w:p>
        </w:tc>
        <w:tc>
          <w:tcPr>
            <w:tcW w:w="917" w:type="dxa"/>
            <w:tcBorders>
              <w:top w:val="single" w:sz="6" w:space="0" w:color="auto"/>
              <w:left w:val="single" w:sz="6" w:space="0" w:color="auto"/>
              <w:bottom w:val="single" w:sz="6" w:space="0" w:color="auto"/>
              <w:right w:val="single" w:sz="6" w:space="0" w:color="auto"/>
            </w:tcBorders>
          </w:tcPr>
          <w:p w14:paraId="1854457E"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мм</w:t>
            </w:r>
          </w:p>
        </w:tc>
        <w:tc>
          <w:tcPr>
            <w:tcW w:w="2694" w:type="dxa"/>
            <w:gridSpan w:val="2"/>
            <w:tcBorders>
              <w:top w:val="single" w:sz="6" w:space="0" w:color="auto"/>
              <w:left w:val="single" w:sz="6" w:space="0" w:color="auto"/>
              <w:bottom w:val="single" w:sz="6" w:space="0" w:color="auto"/>
              <w:right w:val="single" w:sz="6" w:space="0" w:color="auto"/>
            </w:tcBorders>
          </w:tcPr>
          <w:p w14:paraId="73FAADD0"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7500</w:t>
            </w:r>
          </w:p>
        </w:tc>
      </w:tr>
      <w:tr w:rsidR="00137AE6" w:rsidRPr="00137AE6" w14:paraId="1EBE3BAB"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3DE61C28"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5.11</w:t>
            </w:r>
          </w:p>
        </w:tc>
        <w:tc>
          <w:tcPr>
            <w:tcW w:w="5103" w:type="dxa"/>
            <w:tcBorders>
              <w:top w:val="single" w:sz="6" w:space="0" w:color="auto"/>
              <w:left w:val="single" w:sz="6" w:space="0" w:color="auto"/>
              <w:bottom w:val="single" w:sz="6" w:space="0" w:color="auto"/>
              <w:right w:val="single" w:sz="6" w:space="0" w:color="auto"/>
            </w:tcBorders>
          </w:tcPr>
          <w:p w14:paraId="3FD2FF47" w14:textId="77777777" w:rsidR="00B776CD" w:rsidRPr="00137AE6" w:rsidRDefault="00B776CD" w:rsidP="001405B4">
            <w:pPr>
              <w:pStyle w:val="Style22"/>
              <w:widowControl/>
              <w:spacing w:line="240" w:lineRule="auto"/>
              <w:jc w:val="left"/>
              <w:rPr>
                <w:rStyle w:val="FontStyle31"/>
                <w:rFonts w:cs="Times New Roman"/>
                <w:szCs w:val="20"/>
              </w:rPr>
            </w:pPr>
            <w:r w:rsidRPr="00137AE6">
              <w:rPr>
                <w:rStyle w:val="FontStyle31"/>
                <w:rFonts w:cs="Times New Roman"/>
                <w:szCs w:val="20"/>
              </w:rPr>
              <w:t>Число лопастей</w:t>
            </w:r>
          </w:p>
        </w:tc>
        <w:tc>
          <w:tcPr>
            <w:tcW w:w="917" w:type="dxa"/>
            <w:tcBorders>
              <w:top w:val="single" w:sz="6" w:space="0" w:color="auto"/>
              <w:left w:val="single" w:sz="6" w:space="0" w:color="auto"/>
              <w:bottom w:val="single" w:sz="6" w:space="0" w:color="auto"/>
              <w:right w:val="single" w:sz="6" w:space="0" w:color="auto"/>
            </w:tcBorders>
          </w:tcPr>
          <w:p w14:paraId="1C980AFB" w14:textId="77777777" w:rsidR="00B776CD" w:rsidRPr="00137AE6" w:rsidRDefault="00B776CD" w:rsidP="001405B4">
            <w:pPr>
              <w:pStyle w:val="Style22"/>
              <w:widowControl/>
              <w:spacing w:line="240" w:lineRule="auto"/>
              <w:rPr>
                <w:rStyle w:val="FontStyle31"/>
                <w:rFonts w:cs="Times New Roman"/>
                <w:szCs w:val="20"/>
              </w:rPr>
            </w:pPr>
            <w:proofErr w:type="spellStart"/>
            <w:r w:rsidRPr="00137AE6">
              <w:rPr>
                <w:rStyle w:val="FontStyle31"/>
                <w:rFonts w:cs="Times New Roman"/>
                <w:szCs w:val="20"/>
              </w:rPr>
              <w:t>шт</w:t>
            </w:r>
            <w:proofErr w:type="spellEnd"/>
          </w:p>
        </w:tc>
        <w:tc>
          <w:tcPr>
            <w:tcW w:w="2694" w:type="dxa"/>
            <w:gridSpan w:val="2"/>
            <w:tcBorders>
              <w:top w:val="single" w:sz="6" w:space="0" w:color="auto"/>
              <w:left w:val="single" w:sz="6" w:space="0" w:color="auto"/>
              <w:bottom w:val="single" w:sz="6" w:space="0" w:color="auto"/>
              <w:right w:val="single" w:sz="6" w:space="0" w:color="auto"/>
            </w:tcBorders>
          </w:tcPr>
          <w:p w14:paraId="0FE9FDE7"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14</w:t>
            </w:r>
          </w:p>
        </w:tc>
      </w:tr>
      <w:tr w:rsidR="00137AE6" w:rsidRPr="00137AE6" w14:paraId="2E3D1A37"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0303E42B"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5.12</w:t>
            </w:r>
          </w:p>
        </w:tc>
        <w:tc>
          <w:tcPr>
            <w:tcW w:w="5103" w:type="dxa"/>
            <w:tcBorders>
              <w:top w:val="single" w:sz="6" w:space="0" w:color="auto"/>
              <w:left w:val="single" w:sz="6" w:space="0" w:color="auto"/>
              <w:bottom w:val="single" w:sz="6" w:space="0" w:color="auto"/>
              <w:right w:val="single" w:sz="6" w:space="0" w:color="auto"/>
            </w:tcBorders>
          </w:tcPr>
          <w:p w14:paraId="4754FF51" w14:textId="77777777" w:rsidR="00B776CD" w:rsidRPr="00137AE6" w:rsidRDefault="00B776CD" w:rsidP="001405B4">
            <w:pPr>
              <w:pStyle w:val="Style19"/>
              <w:widowControl/>
              <w:spacing w:line="259" w:lineRule="exact"/>
              <w:ind w:firstLine="5"/>
              <w:rPr>
                <w:rStyle w:val="FontStyle31"/>
                <w:rFonts w:cs="Times New Roman"/>
                <w:szCs w:val="20"/>
              </w:rPr>
            </w:pPr>
            <w:r w:rsidRPr="00137AE6">
              <w:rPr>
                <w:rStyle w:val="FontStyle31"/>
                <w:rFonts w:cs="Times New Roman"/>
                <w:szCs w:val="20"/>
              </w:rPr>
              <w:t>Максимальный КПД гидротурбины (исходное значение)</w:t>
            </w:r>
          </w:p>
        </w:tc>
        <w:tc>
          <w:tcPr>
            <w:tcW w:w="917" w:type="dxa"/>
            <w:tcBorders>
              <w:top w:val="single" w:sz="6" w:space="0" w:color="auto"/>
              <w:left w:val="single" w:sz="6" w:space="0" w:color="auto"/>
              <w:bottom w:val="single" w:sz="6" w:space="0" w:color="auto"/>
              <w:right w:val="single" w:sz="6" w:space="0" w:color="auto"/>
            </w:tcBorders>
          </w:tcPr>
          <w:p w14:paraId="22D39B06" w14:textId="77777777" w:rsidR="00B776CD" w:rsidRPr="00137AE6" w:rsidRDefault="00B776CD" w:rsidP="001405B4">
            <w:pPr>
              <w:pStyle w:val="Style18"/>
              <w:widowControl/>
              <w:jc w:val="center"/>
              <w:rPr>
                <w:rStyle w:val="FontStyle31"/>
                <w:rFonts w:cs="Times New Roman"/>
                <w:b/>
                <w:bCs/>
                <w:szCs w:val="20"/>
              </w:rPr>
            </w:pPr>
            <w:r w:rsidRPr="00137AE6">
              <w:rPr>
                <w:rStyle w:val="FontStyle31"/>
                <w:rFonts w:cs="Times New Roman"/>
                <w:b/>
                <w:bCs/>
                <w:szCs w:val="20"/>
              </w:rPr>
              <w:t>%</w:t>
            </w:r>
          </w:p>
        </w:tc>
        <w:tc>
          <w:tcPr>
            <w:tcW w:w="2694" w:type="dxa"/>
            <w:gridSpan w:val="2"/>
            <w:tcBorders>
              <w:top w:val="single" w:sz="6" w:space="0" w:color="auto"/>
              <w:left w:val="single" w:sz="6" w:space="0" w:color="auto"/>
              <w:bottom w:val="single" w:sz="6" w:space="0" w:color="auto"/>
              <w:right w:val="single" w:sz="6" w:space="0" w:color="auto"/>
            </w:tcBorders>
          </w:tcPr>
          <w:p w14:paraId="2AEF026F"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94</w:t>
            </w:r>
          </w:p>
        </w:tc>
      </w:tr>
      <w:tr w:rsidR="00137AE6" w:rsidRPr="00137AE6" w14:paraId="1D5A75CA" w14:textId="77777777" w:rsidTr="00890132">
        <w:trPr>
          <w:gridAfter w:val="1"/>
          <w:wAfter w:w="9" w:type="dxa"/>
          <w:trHeight w:val="42"/>
        </w:trPr>
        <w:tc>
          <w:tcPr>
            <w:tcW w:w="519" w:type="dxa"/>
            <w:tcBorders>
              <w:top w:val="single" w:sz="6" w:space="0" w:color="auto"/>
              <w:left w:val="single" w:sz="6" w:space="0" w:color="auto"/>
              <w:bottom w:val="single" w:sz="6" w:space="0" w:color="auto"/>
              <w:right w:val="single" w:sz="6" w:space="0" w:color="auto"/>
            </w:tcBorders>
          </w:tcPr>
          <w:p w14:paraId="79238B2A"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5.13</w:t>
            </w:r>
          </w:p>
        </w:tc>
        <w:tc>
          <w:tcPr>
            <w:tcW w:w="5103" w:type="dxa"/>
            <w:tcBorders>
              <w:top w:val="single" w:sz="6" w:space="0" w:color="auto"/>
              <w:left w:val="single" w:sz="6" w:space="0" w:color="auto"/>
              <w:bottom w:val="single" w:sz="6" w:space="0" w:color="auto"/>
              <w:right w:val="single" w:sz="6" w:space="0" w:color="auto"/>
            </w:tcBorders>
          </w:tcPr>
          <w:p w14:paraId="639ECCA2" w14:textId="77777777" w:rsidR="00B776CD" w:rsidRPr="00137AE6" w:rsidRDefault="00B776CD" w:rsidP="001405B4">
            <w:pPr>
              <w:pStyle w:val="Style19"/>
              <w:widowControl/>
              <w:spacing w:line="264" w:lineRule="exact"/>
              <w:ind w:firstLine="5"/>
              <w:rPr>
                <w:rStyle w:val="FontStyle31"/>
                <w:rFonts w:cs="Times New Roman"/>
                <w:szCs w:val="20"/>
              </w:rPr>
            </w:pPr>
            <w:r w:rsidRPr="00137AE6">
              <w:rPr>
                <w:rStyle w:val="FontStyle31"/>
                <w:rFonts w:cs="Times New Roman"/>
                <w:szCs w:val="20"/>
              </w:rPr>
              <w:t>Масса рабочего колеса без конуса</w:t>
            </w:r>
          </w:p>
        </w:tc>
        <w:tc>
          <w:tcPr>
            <w:tcW w:w="917" w:type="dxa"/>
            <w:tcBorders>
              <w:top w:val="single" w:sz="6" w:space="0" w:color="auto"/>
              <w:left w:val="single" w:sz="6" w:space="0" w:color="auto"/>
              <w:bottom w:val="single" w:sz="6" w:space="0" w:color="auto"/>
              <w:right w:val="single" w:sz="6" w:space="0" w:color="auto"/>
            </w:tcBorders>
          </w:tcPr>
          <w:p w14:paraId="5E1D3EC9"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кг</w:t>
            </w:r>
          </w:p>
        </w:tc>
        <w:tc>
          <w:tcPr>
            <w:tcW w:w="2694" w:type="dxa"/>
            <w:gridSpan w:val="2"/>
            <w:tcBorders>
              <w:top w:val="single" w:sz="6" w:space="0" w:color="auto"/>
              <w:left w:val="single" w:sz="6" w:space="0" w:color="auto"/>
              <w:bottom w:val="single" w:sz="6" w:space="0" w:color="auto"/>
              <w:right w:val="single" w:sz="6" w:space="0" w:color="auto"/>
            </w:tcBorders>
          </w:tcPr>
          <w:p w14:paraId="22FEA05B" w14:textId="77777777" w:rsidR="00B776CD" w:rsidRPr="00137AE6" w:rsidRDefault="00B776CD" w:rsidP="001405B4">
            <w:pPr>
              <w:pStyle w:val="Style22"/>
              <w:widowControl/>
              <w:spacing w:line="240" w:lineRule="auto"/>
              <w:rPr>
                <w:rStyle w:val="FontStyle31"/>
                <w:rFonts w:cs="Times New Roman"/>
                <w:szCs w:val="20"/>
              </w:rPr>
            </w:pPr>
            <w:r w:rsidRPr="00137AE6">
              <w:rPr>
                <w:rStyle w:val="FontStyle31"/>
                <w:rFonts w:cs="Times New Roman"/>
                <w:szCs w:val="20"/>
              </w:rPr>
              <w:t>237900</w:t>
            </w:r>
          </w:p>
        </w:tc>
      </w:tr>
      <w:tr w:rsidR="00137AE6" w:rsidRPr="00137AE6" w14:paraId="7F4D7083" w14:textId="77777777" w:rsidTr="00137AE6">
        <w:trPr>
          <w:gridAfter w:val="1"/>
          <w:wAfter w:w="9" w:type="dxa"/>
        </w:trPr>
        <w:tc>
          <w:tcPr>
            <w:tcW w:w="519" w:type="dxa"/>
            <w:tcBorders>
              <w:top w:val="single" w:sz="6" w:space="0" w:color="auto"/>
              <w:left w:val="single" w:sz="6" w:space="0" w:color="auto"/>
              <w:bottom w:val="single" w:sz="6" w:space="0" w:color="auto"/>
              <w:right w:val="single" w:sz="6" w:space="0" w:color="auto"/>
            </w:tcBorders>
          </w:tcPr>
          <w:p w14:paraId="326578BC" w14:textId="77777777" w:rsidR="00B776CD" w:rsidRPr="00137AE6" w:rsidRDefault="00B776CD" w:rsidP="00137AE6">
            <w:pPr>
              <w:pStyle w:val="Style13"/>
              <w:widowControl/>
              <w:spacing w:line="240" w:lineRule="auto"/>
              <w:ind w:left="41"/>
              <w:rPr>
                <w:rStyle w:val="FontStyle31"/>
                <w:rFonts w:cs="Times New Roman"/>
                <w:szCs w:val="20"/>
              </w:rPr>
            </w:pPr>
            <w:r w:rsidRPr="00137AE6">
              <w:rPr>
                <w:rStyle w:val="FontStyle31"/>
                <w:rFonts w:cs="Times New Roman"/>
                <w:szCs w:val="20"/>
              </w:rPr>
              <w:t>5.14</w:t>
            </w:r>
          </w:p>
        </w:tc>
        <w:tc>
          <w:tcPr>
            <w:tcW w:w="5103" w:type="dxa"/>
            <w:tcBorders>
              <w:top w:val="single" w:sz="6" w:space="0" w:color="auto"/>
              <w:left w:val="single" w:sz="6" w:space="0" w:color="auto"/>
              <w:bottom w:val="single" w:sz="6" w:space="0" w:color="auto"/>
              <w:right w:val="single" w:sz="6" w:space="0" w:color="auto"/>
            </w:tcBorders>
          </w:tcPr>
          <w:p w14:paraId="79D5A088" w14:textId="77777777" w:rsidR="00B776CD" w:rsidRPr="00137AE6" w:rsidRDefault="00B776CD" w:rsidP="001405B4">
            <w:pPr>
              <w:pStyle w:val="Style19"/>
              <w:widowControl/>
              <w:spacing w:line="264" w:lineRule="exact"/>
              <w:ind w:firstLine="5"/>
              <w:rPr>
                <w:rStyle w:val="FontStyle31"/>
                <w:rFonts w:cs="Times New Roman"/>
                <w:szCs w:val="20"/>
              </w:rPr>
            </w:pPr>
            <w:r w:rsidRPr="00137AE6">
              <w:rPr>
                <w:rStyle w:val="FontStyle31"/>
                <w:rFonts w:cs="Times New Roman"/>
                <w:szCs w:val="20"/>
              </w:rPr>
              <w:t>Эксплуатация в режиме синхронного компенсатора</w:t>
            </w:r>
          </w:p>
        </w:tc>
        <w:tc>
          <w:tcPr>
            <w:tcW w:w="917" w:type="dxa"/>
            <w:tcBorders>
              <w:top w:val="single" w:sz="6" w:space="0" w:color="auto"/>
              <w:left w:val="single" w:sz="6" w:space="0" w:color="auto"/>
              <w:bottom w:val="single" w:sz="6" w:space="0" w:color="auto"/>
              <w:right w:val="single" w:sz="6" w:space="0" w:color="auto"/>
            </w:tcBorders>
          </w:tcPr>
          <w:p w14:paraId="137C7240" w14:textId="77777777" w:rsidR="00B776CD" w:rsidRPr="00137AE6" w:rsidRDefault="00B776CD" w:rsidP="001405B4">
            <w:pPr>
              <w:pStyle w:val="Style22"/>
              <w:widowControl/>
              <w:spacing w:line="240" w:lineRule="auto"/>
              <w:rPr>
                <w:rStyle w:val="FontStyle31"/>
                <w:rFonts w:cs="Times New Roman"/>
                <w:szCs w:val="20"/>
              </w:rPr>
            </w:pPr>
          </w:p>
        </w:tc>
        <w:tc>
          <w:tcPr>
            <w:tcW w:w="2694" w:type="dxa"/>
            <w:gridSpan w:val="2"/>
            <w:tcBorders>
              <w:top w:val="single" w:sz="6" w:space="0" w:color="auto"/>
              <w:left w:val="single" w:sz="6" w:space="0" w:color="auto"/>
              <w:bottom w:val="single" w:sz="6" w:space="0" w:color="auto"/>
              <w:right w:val="single" w:sz="6" w:space="0" w:color="auto"/>
            </w:tcBorders>
          </w:tcPr>
          <w:p w14:paraId="2837CA02" w14:textId="77777777" w:rsidR="00B776CD" w:rsidRPr="00137AE6" w:rsidRDefault="00B776CD" w:rsidP="001405B4">
            <w:pPr>
              <w:pStyle w:val="Style22"/>
              <w:widowControl/>
              <w:spacing w:line="240" w:lineRule="auto"/>
              <w:rPr>
                <w:rStyle w:val="FontStyle31"/>
                <w:rFonts w:cs="Times New Roman"/>
                <w:szCs w:val="20"/>
              </w:rPr>
            </w:pPr>
            <w:r w:rsidRPr="00C76AF9">
              <w:rPr>
                <w:rStyle w:val="FontStyle31"/>
                <w:rFonts w:cs="Times New Roman"/>
                <w:szCs w:val="20"/>
              </w:rPr>
              <w:t>предусмотрена</w:t>
            </w:r>
          </w:p>
        </w:tc>
      </w:tr>
    </w:tbl>
    <w:p w14:paraId="58E23DDC" w14:textId="08AE41DD" w:rsidR="00B776CD" w:rsidRPr="00890132" w:rsidRDefault="00B776CD" w:rsidP="00890132">
      <w:pPr>
        <w:pStyle w:val="Style20"/>
        <w:widowControl/>
        <w:spacing w:line="240" w:lineRule="exact"/>
        <w:jc w:val="both"/>
        <w:rPr>
          <w:rStyle w:val="FontStyle31"/>
          <w:szCs w:val="20"/>
        </w:rPr>
      </w:pPr>
      <w:r w:rsidRPr="00890132">
        <w:rPr>
          <w:rStyle w:val="FontStyle31"/>
          <w:szCs w:val="20"/>
        </w:rPr>
        <w:t xml:space="preserve">* </w:t>
      </w:r>
      <w:r w:rsidR="00B66D0F">
        <w:rPr>
          <w:rStyle w:val="FontStyle31"/>
          <w:szCs w:val="20"/>
        </w:rPr>
        <w:t>К</w:t>
      </w:r>
      <w:r w:rsidRPr="00890132">
        <w:rPr>
          <w:rStyle w:val="FontStyle31"/>
          <w:szCs w:val="20"/>
        </w:rPr>
        <w:t>оличество гидроагрегатов на ГЭС – 12 шт.</w:t>
      </w:r>
      <w:r w:rsidR="00B66D0F">
        <w:rPr>
          <w:rStyle w:val="FontStyle31"/>
          <w:szCs w:val="20"/>
        </w:rPr>
        <w:t xml:space="preserve"> Д</w:t>
      </w:r>
      <w:r w:rsidR="00C55E29">
        <w:rPr>
          <w:rStyle w:val="FontStyle31"/>
          <w:szCs w:val="20"/>
        </w:rPr>
        <w:t xml:space="preserve">о 2025 года гидротурбины </w:t>
      </w:r>
      <w:r w:rsidR="00C55E29" w:rsidRPr="00C55E29">
        <w:rPr>
          <w:rStyle w:val="FontStyle31"/>
          <w:szCs w:val="20"/>
        </w:rPr>
        <w:t xml:space="preserve">РО 697-ВМ-750 </w:t>
      </w:r>
      <w:r w:rsidR="00C55E29">
        <w:rPr>
          <w:rStyle w:val="FontStyle31"/>
          <w:szCs w:val="20"/>
        </w:rPr>
        <w:t xml:space="preserve">будут заменены </w:t>
      </w:r>
      <w:r w:rsidR="00C55E29" w:rsidRPr="00C55E29">
        <w:rPr>
          <w:rStyle w:val="FontStyle31"/>
          <w:szCs w:val="20"/>
        </w:rPr>
        <w:t xml:space="preserve">на гидравлическую турбину марки РО 115/5060 – В – 750 </w:t>
      </w:r>
      <w:r w:rsidR="00B66D0F">
        <w:rPr>
          <w:rStyle w:val="FontStyle31"/>
          <w:szCs w:val="20"/>
        </w:rPr>
        <w:t>на 8-ми гидроагрегатах.</w:t>
      </w:r>
      <w:r w:rsidR="00B66D0F" w:rsidRPr="00B66D0F">
        <w:t xml:space="preserve"> </w:t>
      </w:r>
      <w:r w:rsidR="00B66D0F">
        <w:rPr>
          <w:rStyle w:val="FontStyle31"/>
          <w:szCs w:val="20"/>
        </w:rPr>
        <w:t>Т</w:t>
      </w:r>
      <w:r w:rsidR="00B66D0F" w:rsidRPr="00B66D0F">
        <w:rPr>
          <w:rStyle w:val="FontStyle31"/>
          <w:szCs w:val="20"/>
        </w:rPr>
        <w:t>ребуется замена гидротурбин РО 697-ВМ-750 на новые на четырех гидроагрегатах ст. №4, ст. №7, ст. №8, ст. №12</w:t>
      </w:r>
      <w:r w:rsidR="00B66D0F">
        <w:rPr>
          <w:rStyle w:val="FontStyle31"/>
          <w:szCs w:val="20"/>
        </w:rPr>
        <w:t xml:space="preserve"> </w:t>
      </w:r>
    </w:p>
    <w:p w14:paraId="7A6C0CE4" w14:textId="2DA76E74" w:rsidR="00B776CD" w:rsidRPr="00890132" w:rsidRDefault="00B776CD" w:rsidP="00B776CD">
      <w:pPr>
        <w:pStyle w:val="1"/>
        <w:rPr>
          <w:rStyle w:val="FontStyle35"/>
          <w:b/>
          <w:sz w:val="24"/>
          <w:szCs w:val="24"/>
        </w:rPr>
      </w:pPr>
      <w:bookmarkStart w:id="6" w:name="_Toc420329358"/>
      <w:r w:rsidRPr="00890132">
        <w:rPr>
          <w:rStyle w:val="FontStyle35"/>
          <w:b/>
          <w:sz w:val="24"/>
          <w:szCs w:val="24"/>
        </w:rPr>
        <w:t>Требования к конструкции гидротурбинного оборудования.</w:t>
      </w:r>
      <w:bookmarkEnd w:id="6"/>
    </w:p>
    <w:p w14:paraId="1E377D38" w14:textId="77777777" w:rsidR="00B776CD" w:rsidRPr="00890132" w:rsidRDefault="00B776CD" w:rsidP="00B776CD">
      <w:pPr>
        <w:numPr>
          <w:ilvl w:val="1"/>
          <w:numId w:val="1"/>
        </w:numPr>
        <w:spacing w:before="100"/>
        <w:ind w:left="0" w:firstLine="720"/>
        <w:rPr>
          <w:rStyle w:val="FontStyle31"/>
        </w:rPr>
      </w:pPr>
      <w:r w:rsidRPr="00890132">
        <w:rPr>
          <w:rStyle w:val="FontStyle31"/>
        </w:rPr>
        <w:t>Проектируемое и поставляемое оборудование будет входить в состав существующей гидротурбины и должно соответствовать настоящему Техническому заданию и требованиям конструкторской документации завода-изготовителя существующего оборудования гидротурбины.</w:t>
      </w:r>
    </w:p>
    <w:p w14:paraId="51CB8085" w14:textId="77777777" w:rsidR="00B776CD" w:rsidRPr="00890132" w:rsidRDefault="00B776CD" w:rsidP="00B776CD">
      <w:pPr>
        <w:numPr>
          <w:ilvl w:val="1"/>
          <w:numId w:val="1"/>
        </w:numPr>
        <w:spacing w:before="100"/>
        <w:ind w:left="0" w:firstLine="720"/>
        <w:rPr>
          <w:rStyle w:val="FontStyle31"/>
        </w:rPr>
      </w:pPr>
      <w:r w:rsidRPr="00890132">
        <w:rPr>
          <w:rStyle w:val="FontStyle31"/>
        </w:rPr>
        <w:t>Тип гидротурбинной установки - вертикальная радиально-осевая (Френсиса) с опорой подпятника на крышку турбины.</w:t>
      </w:r>
    </w:p>
    <w:p w14:paraId="070E4A7B" w14:textId="77777777" w:rsidR="00B776CD" w:rsidRPr="00890132" w:rsidRDefault="00B776CD" w:rsidP="00B776CD">
      <w:pPr>
        <w:numPr>
          <w:ilvl w:val="1"/>
          <w:numId w:val="1"/>
        </w:numPr>
        <w:spacing w:before="100"/>
        <w:ind w:left="0" w:firstLine="720"/>
        <w:rPr>
          <w:rStyle w:val="FontStyle31"/>
        </w:rPr>
      </w:pPr>
      <w:r w:rsidRPr="00890132">
        <w:rPr>
          <w:rStyle w:val="FontStyle31"/>
        </w:rPr>
        <w:t>Объем проектируемого и поставляемого оборудования указан в разделе 14 настоящего технического задания.</w:t>
      </w:r>
    </w:p>
    <w:p w14:paraId="4A4C1432" w14:textId="77777777" w:rsidR="00B776CD" w:rsidRPr="00890132" w:rsidRDefault="00B776CD" w:rsidP="00B776CD">
      <w:pPr>
        <w:numPr>
          <w:ilvl w:val="1"/>
          <w:numId w:val="1"/>
        </w:numPr>
        <w:spacing w:before="100"/>
        <w:ind w:left="0" w:firstLine="720"/>
        <w:rPr>
          <w:rStyle w:val="FontStyle31"/>
        </w:rPr>
      </w:pPr>
      <w:r w:rsidRPr="00890132">
        <w:rPr>
          <w:rStyle w:val="FontStyle31"/>
        </w:rPr>
        <w:t>Требования к конструкции рабочего колеса.</w:t>
      </w:r>
    </w:p>
    <w:p w14:paraId="63AF8EE4" w14:textId="77777777" w:rsidR="00B776CD" w:rsidRPr="00890132" w:rsidRDefault="00B776CD" w:rsidP="00B776CD">
      <w:pPr>
        <w:rPr>
          <w:rStyle w:val="FontStyle31"/>
        </w:rPr>
      </w:pPr>
      <w:r w:rsidRPr="00890132">
        <w:rPr>
          <w:rStyle w:val="FontStyle31"/>
        </w:rPr>
        <w:t>Рабочее колесо должно быть цельносварным.</w:t>
      </w:r>
    </w:p>
    <w:p w14:paraId="61099AAA" w14:textId="77777777" w:rsidR="00B776CD" w:rsidRPr="00890132" w:rsidRDefault="00B776CD" w:rsidP="00B776CD">
      <w:pPr>
        <w:rPr>
          <w:rStyle w:val="FontStyle33"/>
        </w:rPr>
      </w:pPr>
      <w:r w:rsidRPr="00890132">
        <w:rPr>
          <w:rStyle w:val="FontStyle33"/>
        </w:rPr>
        <w:t>Лопасти, ступица и обод рабочего колеса должны изготавливаться из нержавеющей высокопрочной кавитационно-стойкой стали.</w:t>
      </w:r>
    </w:p>
    <w:p w14:paraId="487F63CB" w14:textId="77777777" w:rsidR="00B776CD" w:rsidRPr="00890132" w:rsidRDefault="00B776CD" w:rsidP="00B776CD">
      <w:pPr>
        <w:rPr>
          <w:spacing w:val="-6"/>
          <w:sz w:val="20"/>
        </w:rPr>
      </w:pPr>
      <w:r w:rsidRPr="00890132">
        <w:rPr>
          <w:sz w:val="20"/>
        </w:rPr>
        <w:t xml:space="preserve">Материал рабочего колеса должен позволять осуществлять ремонт и заварку </w:t>
      </w:r>
      <w:proofErr w:type="spellStart"/>
      <w:r w:rsidRPr="00890132">
        <w:rPr>
          <w:sz w:val="20"/>
        </w:rPr>
        <w:t>кавитационных</w:t>
      </w:r>
      <w:proofErr w:type="spellEnd"/>
      <w:r w:rsidRPr="00890132">
        <w:rPr>
          <w:sz w:val="20"/>
        </w:rPr>
        <w:t xml:space="preserve"> повреждений без сопутствующего подогрева и без разборки агрегата. </w:t>
      </w:r>
    </w:p>
    <w:p w14:paraId="5A243C22" w14:textId="77777777" w:rsidR="00B776CD" w:rsidRPr="00890132" w:rsidRDefault="00B776CD" w:rsidP="00B776CD">
      <w:pPr>
        <w:rPr>
          <w:rStyle w:val="FontStyle33"/>
        </w:rPr>
      </w:pPr>
      <w:r w:rsidRPr="00890132">
        <w:rPr>
          <w:rStyle w:val="FontStyle33"/>
        </w:rPr>
        <w:t xml:space="preserve">Формообразование лопастей, ступицы и нижнего обода определяется </w:t>
      </w:r>
      <w:r w:rsidRPr="00890132">
        <w:rPr>
          <w:sz w:val="20"/>
        </w:rPr>
        <w:t>Поставщиком</w:t>
      </w:r>
      <w:r w:rsidRPr="00890132">
        <w:rPr>
          <w:rStyle w:val="FontStyle33"/>
        </w:rPr>
        <w:t xml:space="preserve">, при условии обеспечения высокого качества материала и заготовок. </w:t>
      </w:r>
    </w:p>
    <w:p w14:paraId="3B23D8F1" w14:textId="77777777" w:rsidR="00B776CD" w:rsidRPr="00890132" w:rsidRDefault="00B776CD" w:rsidP="00B776CD">
      <w:pPr>
        <w:rPr>
          <w:rStyle w:val="FontStyle33"/>
        </w:rPr>
      </w:pPr>
      <w:r w:rsidRPr="00890132">
        <w:rPr>
          <w:rStyle w:val="FontStyle33"/>
        </w:rPr>
        <w:t>Рабочее колесо должно иметь элементы лабиринтных уплотнений по ступице и ободу, выполненные за одно целое с рабочим колесом. Элементы подвижной части лабиринтного уплотнения определяются проектом. Верхнее неподвижное кольцо лабиринтного уплотнения и н</w:t>
      </w:r>
      <w:r w:rsidRPr="00890132">
        <w:rPr>
          <w:rStyle w:val="FontStyle31"/>
        </w:rPr>
        <w:t>ижнее кольцо направляющего аппарата с нижним лабиринтным уплотнением</w:t>
      </w:r>
      <w:r w:rsidRPr="00890132">
        <w:rPr>
          <w:rStyle w:val="FontStyle33"/>
        </w:rPr>
        <w:t xml:space="preserve"> должны изготавливаться из углеродистой стали.</w:t>
      </w:r>
    </w:p>
    <w:p w14:paraId="6946614D" w14:textId="77777777" w:rsidR="00B776CD" w:rsidRPr="00890132" w:rsidRDefault="00B776CD" w:rsidP="00B776CD">
      <w:pPr>
        <w:rPr>
          <w:rStyle w:val="FontStyle33"/>
        </w:rPr>
      </w:pPr>
      <w:r w:rsidRPr="00890132">
        <w:rPr>
          <w:rStyle w:val="FontStyle33"/>
        </w:rPr>
        <w:t>Рабочее колесо после сварки должно пройти термообработку, а после окончательного изготовления статическую балансировку.</w:t>
      </w:r>
    </w:p>
    <w:p w14:paraId="4C0FB950" w14:textId="77777777" w:rsidR="00B776CD" w:rsidRPr="00890132" w:rsidRDefault="00B776CD" w:rsidP="00B776CD">
      <w:pPr>
        <w:rPr>
          <w:rStyle w:val="FontStyle33"/>
        </w:rPr>
      </w:pPr>
      <w:r w:rsidRPr="00890132">
        <w:rPr>
          <w:rStyle w:val="FontStyle33"/>
        </w:rPr>
        <w:t xml:space="preserve">Соединение рабочего колеса с существующим валом турбины должно осуществляться новыми </w:t>
      </w:r>
      <w:r w:rsidRPr="00890132">
        <w:rPr>
          <w:rStyle w:val="FontStyle33"/>
        </w:rPr>
        <w:lastRenderedPageBreak/>
        <w:t>болтами и гайками М160.</w:t>
      </w:r>
    </w:p>
    <w:p w14:paraId="124512F3" w14:textId="77777777" w:rsidR="00B776CD" w:rsidRPr="00890132" w:rsidRDefault="00B776CD" w:rsidP="00B776CD">
      <w:pPr>
        <w:rPr>
          <w:rStyle w:val="FontStyle33"/>
        </w:rPr>
      </w:pPr>
      <w:r w:rsidRPr="00890132">
        <w:rPr>
          <w:rStyle w:val="FontStyle33"/>
        </w:rPr>
        <w:t>Разгрузка осевого гидравлического усилия должна осуществляться через разгрузочные отверстия в ступице рабочего колеса.</w:t>
      </w:r>
    </w:p>
    <w:p w14:paraId="7EF4A26E" w14:textId="77777777" w:rsidR="00B776CD" w:rsidRPr="00890132" w:rsidRDefault="00B776CD" w:rsidP="00B776CD">
      <w:pPr>
        <w:rPr>
          <w:sz w:val="20"/>
        </w:rPr>
      </w:pPr>
      <w:r w:rsidRPr="00890132">
        <w:rPr>
          <w:sz w:val="20"/>
        </w:rPr>
        <w:t>В конструкции рабочего колеса должны быть учтены требования к его ремонтопригодности без разборки гидроагрегата.</w:t>
      </w:r>
    </w:p>
    <w:p w14:paraId="0A0851F9" w14:textId="77777777" w:rsidR="00B776CD" w:rsidRPr="00AA756B" w:rsidRDefault="00B776CD" w:rsidP="00B776CD">
      <w:pPr>
        <w:rPr>
          <w:color w:val="000000"/>
          <w:sz w:val="20"/>
        </w:rPr>
      </w:pPr>
      <w:r w:rsidRPr="00AA756B">
        <w:rPr>
          <w:color w:val="000000"/>
          <w:sz w:val="20"/>
        </w:rPr>
        <w:t>Отверстия фланцевого соединения рабочего колеса с валом турбины должны быть выполнены с припуском для совместной обработки с валом на ГЭС в процессе монтажа.</w:t>
      </w:r>
    </w:p>
    <w:p w14:paraId="7C3D623E" w14:textId="77777777" w:rsidR="00B776CD" w:rsidRPr="00AA756B" w:rsidRDefault="00B776CD" w:rsidP="00B776CD">
      <w:pPr>
        <w:numPr>
          <w:ilvl w:val="1"/>
          <w:numId w:val="1"/>
        </w:numPr>
        <w:spacing w:before="100"/>
        <w:ind w:left="0" w:firstLine="720"/>
        <w:rPr>
          <w:rStyle w:val="FontStyle31"/>
        </w:rPr>
      </w:pPr>
      <w:r w:rsidRPr="00AA756B">
        <w:rPr>
          <w:rStyle w:val="FontStyle31"/>
        </w:rPr>
        <w:t>Вал гидротурбины</w:t>
      </w:r>
      <w:r w:rsidR="00890132" w:rsidRPr="00AA756B">
        <w:rPr>
          <w:rStyle w:val="FontStyle31"/>
        </w:rPr>
        <w:t>.</w:t>
      </w:r>
    </w:p>
    <w:p w14:paraId="59EEEBD8" w14:textId="77777777" w:rsidR="00B776CD" w:rsidRPr="00AA756B" w:rsidRDefault="00B776CD" w:rsidP="00B776CD">
      <w:pPr>
        <w:rPr>
          <w:rStyle w:val="FontStyle31"/>
        </w:rPr>
      </w:pPr>
      <w:r w:rsidRPr="00AA756B">
        <w:rPr>
          <w:color w:val="000000"/>
          <w:sz w:val="20"/>
        </w:rPr>
        <w:t>Вал гидротурбины используется существующий. Совместная обработка отверстий во фланцах вала и ступицы рабочего колеса должна быть выполнена при монтаже.</w:t>
      </w:r>
    </w:p>
    <w:p w14:paraId="3DDA991B" w14:textId="20217A27" w:rsidR="00B776CD" w:rsidRPr="00890132" w:rsidRDefault="00925C3C" w:rsidP="00B776CD">
      <w:pPr>
        <w:widowControl/>
        <w:numPr>
          <w:ilvl w:val="1"/>
          <w:numId w:val="1"/>
        </w:numPr>
        <w:autoSpaceDE/>
        <w:autoSpaceDN/>
        <w:adjustRightInd/>
        <w:spacing w:before="100"/>
        <w:ind w:left="0" w:firstLine="720"/>
        <w:jc w:val="left"/>
        <w:rPr>
          <w:sz w:val="20"/>
        </w:rPr>
      </w:pPr>
      <w:r>
        <w:rPr>
          <w:sz w:val="20"/>
        </w:rPr>
        <w:t>Нижнее кольцо направляющего аппарата</w:t>
      </w:r>
      <w:r w:rsidR="00B776CD" w:rsidRPr="00890132">
        <w:rPr>
          <w:sz w:val="20"/>
        </w:rPr>
        <w:t>.</w:t>
      </w:r>
    </w:p>
    <w:p w14:paraId="06308045" w14:textId="79655C3A" w:rsidR="00B776CD" w:rsidRPr="00890132" w:rsidRDefault="00925C3C" w:rsidP="00B776CD">
      <w:pPr>
        <w:widowControl/>
        <w:autoSpaceDE/>
        <w:autoSpaceDN/>
        <w:adjustRightInd/>
        <w:rPr>
          <w:sz w:val="20"/>
        </w:rPr>
      </w:pPr>
      <w:r>
        <w:rPr>
          <w:sz w:val="20"/>
        </w:rPr>
        <w:t>На верхней поверхности нижнего кольца направляющего аппарата в зоне расположения лопаток выполнить специальный паз</w:t>
      </w:r>
      <w:r w:rsidR="002C2163">
        <w:rPr>
          <w:sz w:val="20"/>
        </w:rPr>
        <w:t xml:space="preserve"> под установку в нем уплотнений нижнего торца пера лопаток. Уплотнение должно фиксироваться прижимными планками при помощи винтов.</w:t>
      </w:r>
    </w:p>
    <w:p w14:paraId="18D2AE27" w14:textId="77777777" w:rsidR="002C2163" w:rsidRDefault="002C2163" w:rsidP="00B776CD">
      <w:pPr>
        <w:rPr>
          <w:sz w:val="20"/>
        </w:rPr>
      </w:pPr>
    </w:p>
    <w:p w14:paraId="0DB59A48" w14:textId="1AC87F91" w:rsidR="00B776CD" w:rsidRPr="00890132" w:rsidRDefault="00B776CD" w:rsidP="00B776CD">
      <w:pPr>
        <w:rPr>
          <w:sz w:val="20"/>
        </w:rPr>
      </w:pPr>
      <w:r w:rsidRPr="00890132">
        <w:rPr>
          <w:sz w:val="20"/>
        </w:rPr>
        <w:t>Р</w:t>
      </w:r>
      <w:r w:rsidRPr="00890132">
        <w:rPr>
          <w:rStyle w:val="FontStyle31"/>
        </w:rPr>
        <w:t>азгрузка нового рабочего колеса на причале и перенос рабочего колеса при монтаже осуществляется имеющимися на Красноярской ГЭС подъемными сооружениями и приспособлениями (траверса г/п 250 тонн).</w:t>
      </w:r>
    </w:p>
    <w:p w14:paraId="0AEC6D03" w14:textId="77777777" w:rsidR="00B776CD" w:rsidRPr="00890132" w:rsidRDefault="00B776CD" w:rsidP="00B776CD">
      <w:pPr>
        <w:pStyle w:val="1"/>
        <w:rPr>
          <w:rStyle w:val="FontStyle35"/>
          <w:b/>
          <w:sz w:val="24"/>
          <w:szCs w:val="24"/>
        </w:rPr>
      </w:pPr>
      <w:bookmarkStart w:id="7" w:name="_Toc420329359"/>
      <w:r w:rsidRPr="00890132">
        <w:rPr>
          <w:rStyle w:val="FontStyle35"/>
          <w:b/>
          <w:sz w:val="24"/>
          <w:szCs w:val="24"/>
        </w:rPr>
        <w:t>Основные нормативные документы.</w:t>
      </w:r>
      <w:bookmarkEnd w:id="7"/>
    </w:p>
    <w:p w14:paraId="2B1ED00D" w14:textId="77777777" w:rsidR="00B776CD" w:rsidRPr="00890132" w:rsidRDefault="00B776CD" w:rsidP="00B776CD">
      <w:pPr>
        <w:widowControl/>
        <w:numPr>
          <w:ilvl w:val="1"/>
          <w:numId w:val="4"/>
        </w:numPr>
        <w:autoSpaceDE/>
        <w:autoSpaceDN/>
        <w:adjustRightInd/>
        <w:spacing w:before="120"/>
        <w:ind w:left="0" w:firstLine="720"/>
        <w:rPr>
          <w:sz w:val="20"/>
        </w:rPr>
      </w:pPr>
      <w:r w:rsidRPr="00890132">
        <w:rPr>
          <w:sz w:val="20"/>
        </w:rPr>
        <w:t>Группа стандартов «Система разработки и постановки продукции на производство» ГОСТ Р 15.000-94 «Основные положения».</w:t>
      </w:r>
    </w:p>
    <w:p w14:paraId="582052E5"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15.005-86 «Создание изделий единичного и мелкосерийного производства, собираемых на месте эксплуатации».</w:t>
      </w:r>
    </w:p>
    <w:p w14:paraId="6B1902AA"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27.002-89 «Надежность в технике. Основные понятия. Термины и определения».</w:t>
      </w:r>
    </w:p>
    <w:p w14:paraId="39882E0B" w14:textId="6998C095"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15150-69 </w:t>
      </w:r>
      <w:r w:rsidR="008C358E">
        <w:rPr>
          <w:sz w:val="20"/>
        </w:rPr>
        <w:t>«</w:t>
      </w:r>
      <w:r w:rsidRPr="00890132">
        <w:rPr>
          <w:sz w:val="20"/>
        </w:rPr>
        <w:t>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r w:rsidR="008C358E">
        <w:rPr>
          <w:sz w:val="20"/>
        </w:rPr>
        <w:t>»</w:t>
      </w:r>
      <w:r w:rsidRPr="00890132">
        <w:rPr>
          <w:sz w:val="20"/>
        </w:rPr>
        <w:t>.</w:t>
      </w:r>
    </w:p>
    <w:p w14:paraId="385B2042" w14:textId="44E24AF3"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12.2.003-91 ССБТ. </w:t>
      </w:r>
      <w:r w:rsidR="008C358E">
        <w:rPr>
          <w:sz w:val="20"/>
        </w:rPr>
        <w:t>«</w:t>
      </w:r>
      <w:r w:rsidRPr="00890132">
        <w:rPr>
          <w:sz w:val="20"/>
        </w:rPr>
        <w:t>Оборудование производственное. Общие требования безопасности</w:t>
      </w:r>
      <w:r w:rsidR="008C358E">
        <w:rPr>
          <w:sz w:val="20"/>
        </w:rPr>
        <w:t>»</w:t>
      </w:r>
      <w:r w:rsidRPr="00890132">
        <w:rPr>
          <w:sz w:val="20"/>
        </w:rPr>
        <w:t>.</w:t>
      </w:r>
    </w:p>
    <w:p w14:paraId="1AF149AA" w14:textId="4309FCBA" w:rsidR="00B776CD" w:rsidRPr="00890132" w:rsidRDefault="00B776CD" w:rsidP="00B776CD">
      <w:pPr>
        <w:widowControl/>
        <w:numPr>
          <w:ilvl w:val="1"/>
          <w:numId w:val="4"/>
        </w:numPr>
        <w:autoSpaceDE/>
        <w:autoSpaceDN/>
        <w:adjustRightInd/>
        <w:ind w:left="0" w:firstLine="720"/>
        <w:rPr>
          <w:sz w:val="20"/>
        </w:rPr>
      </w:pPr>
      <w:r w:rsidRPr="00890132">
        <w:rPr>
          <w:sz w:val="20"/>
        </w:rPr>
        <w:t>ГОСТ12.1.003</w:t>
      </w:r>
      <w:r w:rsidR="008C358E">
        <w:rPr>
          <w:sz w:val="20"/>
        </w:rPr>
        <w:t>-</w:t>
      </w:r>
      <w:r w:rsidR="00E616B6">
        <w:rPr>
          <w:sz w:val="20"/>
        </w:rPr>
        <w:t>2014</w:t>
      </w:r>
      <w:r w:rsidRPr="00890132">
        <w:rPr>
          <w:sz w:val="20"/>
        </w:rPr>
        <w:t xml:space="preserve"> ССБТ. </w:t>
      </w:r>
      <w:r w:rsidR="008C358E">
        <w:rPr>
          <w:sz w:val="20"/>
        </w:rPr>
        <w:t>«</w:t>
      </w:r>
      <w:r w:rsidRPr="00890132">
        <w:rPr>
          <w:sz w:val="20"/>
        </w:rPr>
        <w:t>Шум. Общие требования безопасности</w:t>
      </w:r>
      <w:r w:rsidR="008C358E">
        <w:rPr>
          <w:sz w:val="20"/>
        </w:rPr>
        <w:t>»</w:t>
      </w:r>
      <w:r w:rsidRPr="00890132">
        <w:rPr>
          <w:sz w:val="20"/>
        </w:rPr>
        <w:t>.</w:t>
      </w:r>
    </w:p>
    <w:p w14:paraId="35A3AF63" w14:textId="4F22D12E"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2.314-68 ЕСКД. </w:t>
      </w:r>
      <w:r w:rsidR="008C358E">
        <w:rPr>
          <w:sz w:val="20"/>
        </w:rPr>
        <w:t>«</w:t>
      </w:r>
      <w:r w:rsidRPr="00890132">
        <w:rPr>
          <w:sz w:val="20"/>
        </w:rPr>
        <w:t>Указания на чертежах о маркировании и клеймении изделий</w:t>
      </w:r>
      <w:r w:rsidR="008C358E">
        <w:rPr>
          <w:sz w:val="20"/>
        </w:rPr>
        <w:t>»</w:t>
      </w:r>
      <w:r w:rsidRPr="00890132">
        <w:rPr>
          <w:sz w:val="20"/>
        </w:rPr>
        <w:t>.</w:t>
      </w:r>
    </w:p>
    <w:p w14:paraId="638C3E62" w14:textId="05BFAB2E"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14192-96 </w:t>
      </w:r>
      <w:r w:rsidR="008C358E">
        <w:rPr>
          <w:sz w:val="20"/>
        </w:rPr>
        <w:t>«</w:t>
      </w:r>
      <w:r w:rsidRPr="00890132">
        <w:rPr>
          <w:sz w:val="20"/>
        </w:rPr>
        <w:t>Маркировка грузов</w:t>
      </w:r>
      <w:r w:rsidR="008C358E">
        <w:rPr>
          <w:sz w:val="20"/>
        </w:rPr>
        <w:t>»</w:t>
      </w:r>
      <w:r w:rsidRPr="00890132">
        <w:rPr>
          <w:sz w:val="20"/>
        </w:rPr>
        <w:t>.</w:t>
      </w:r>
    </w:p>
    <w:p w14:paraId="16421224" w14:textId="2516B28B"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23170-78 </w:t>
      </w:r>
      <w:r w:rsidR="008C358E">
        <w:rPr>
          <w:sz w:val="20"/>
        </w:rPr>
        <w:t>«</w:t>
      </w:r>
      <w:r w:rsidRPr="00890132">
        <w:rPr>
          <w:sz w:val="20"/>
        </w:rPr>
        <w:t>Упаковка для изделий машиностроения. Общие требования</w:t>
      </w:r>
      <w:r w:rsidR="008C358E">
        <w:rPr>
          <w:sz w:val="20"/>
        </w:rPr>
        <w:t>»</w:t>
      </w:r>
      <w:r w:rsidRPr="00890132">
        <w:rPr>
          <w:sz w:val="20"/>
        </w:rPr>
        <w:t>.</w:t>
      </w:r>
    </w:p>
    <w:p w14:paraId="7FBEAF10" w14:textId="1B3731E0"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10198-91 </w:t>
      </w:r>
      <w:r w:rsidR="008C358E">
        <w:rPr>
          <w:sz w:val="20"/>
        </w:rPr>
        <w:t>«</w:t>
      </w:r>
      <w:r w:rsidRPr="00890132">
        <w:rPr>
          <w:sz w:val="20"/>
        </w:rPr>
        <w:t>Ящики деревянные для грузов свыше 200 до 20000 кг. Общие технические условия</w:t>
      </w:r>
      <w:r w:rsidR="008C358E">
        <w:rPr>
          <w:sz w:val="20"/>
        </w:rPr>
        <w:t>»</w:t>
      </w:r>
      <w:r w:rsidRPr="00890132">
        <w:rPr>
          <w:sz w:val="20"/>
        </w:rPr>
        <w:t>.</w:t>
      </w:r>
    </w:p>
    <w:p w14:paraId="514EFDA9" w14:textId="72CC4620"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ГОСТ 2991-85 </w:t>
      </w:r>
      <w:r w:rsidR="008C358E">
        <w:rPr>
          <w:sz w:val="20"/>
        </w:rPr>
        <w:t>«</w:t>
      </w:r>
      <w:r w:rsidRPr="00890132">
        <w:rPr>
          <w:sz w:val="20"/>
        </w:rPr>
        <w:t>Ящики дощатые неразборные для грузов массой до 500 кг. Общие технические условия</w:t>
      </w:r>
      <w:r w:rsidR="008C358E">
        <w:rPr>
          <w:sz w:val="20"/>
        </w:rPr>
        <w:t>»</w:t>
      </w:r>
      <w:r w:rsidRPr="00890132">
        <w:rPr>
          <w:sz w:val="20"/>
        </w:rPr>
        <w:t>.</w:t>
      </w:r>
    </w:p>
    <w:p w14:paraId="5E66182E" w14:textId="21AB2C58" w:rsidR="00B776CD" w:rsidRPr="00890132" w:rsidRDefault="00B776CD" w:rsidP="00B776CD">
      <w:pPr>
        <w:widowControl/>
        <w:numPr>
          <w:ilvl w:val="1"/>
          <w:numId w:val="4"/>
        </w:numPr>
        <w:autoSpaceDE/>
        <w:autoSpaceDN/>
        <w:adjustRightInd/>
        <w:ind w:left="0" w:firstLine="720"/>
        <w:rPr>
          <w:sz w:val="20"/>
        </w:rPr>
      </w:pPr>
      <w:r w:rsidRPr="00890132">
        <w:rPr>
          <w:sz w:val="20"/>
        </w:rPr>
        <w:t>ГОСТ 9.014-78 ЕСЗКС Временная противокоррозионная защита. Общие требования.</w:t>
      </w:r>
    </w:p>
    <w:p w14:paraId="0DBA8A1C" w14:textId="3ED0E30B" w:rsidR="00B776CD" w:rsidRPr="00890132" w:rsidRDefault="00B776CD" w:rsidP="00B776CD">
      <w:pPr>
        <w:widowControl/>
        <w:numPr>
          <w:ilvl w:val="1"/>
          <w:numId w:val="4"/>
        </w:numPr>
        <w:autoSpaceDE/>
        <w:autoSpaceDN/>
        <w:adjustRightInd/>
        <w:ind w:left="0" w:firstLine="720"/>
        <w:rPr>
          <w:sz w:val="20"/>
        </w:rPr>
      </w:pPr>
      <w:r w:rsidRPr="00890132">
        <w:rPr>
          <w:sz w:val="20"/>
        </w:rPr>
        <w:t>ГОСТ 7512-82 Контроль неразрушающий. Соединения сварные. Радиографический метод.</w:t>
      </w:r>
    </w:p>
    <w:p w14:paraId="48510F24"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Р 55724-2013 Контроль неразрушающий. Соединения сварные. Методы ультразвуковые.</w:t>
      </w:r>
    </w:p>
    <w:p w14:paraId="68BEB00B" w14:textId="71E86D62" w:rsidR="00B776CD" w:rsidRPr="00890132" w:rsidRDefault="00FA56C1" w:rsidP="00B776CD">
      <w:pPr>
        <w:widowControl/>
        <w:numPr>
          <w:ilvl w:val="1"/>
          <w:numId w:val="4"/>
        </w:numPr>
        <w:autoSpaceDE/>
        <w:autoSpaceDN/>
        <w:adjustRightInd/>
        <w:ind w:left="0" w:firstLine="720"/>
        <w:rPr>
          <w:sz w:val="20"/>
        </w:rPr>
      </w:pPr>
      <w:r w:rsidRPr="00032ADD">
        <w:rPr>
          <w:rFonts w:cs="Times New Roman"/>
          <w:bCs/>
          <w:color w:val="333333"/>
          <w:sz w:val="20"/>
          <w:shd w:val="clear" w:color="auto" w:fill="FFFFFF"/>
        </w:rPr>
        <w:t>ГОСТ</w:t>
      </w:r>
      <w:r w:rsidRPr="00032ADD">
        <w:rPr>
          <w:rFonts w:cs="Times New Roman"/>
          <w:color w:val="333333"/>
          <w:sz w:val="20"/>
          <w:shd w:val="clear" w:color="auto" w:fill="FFFFFF"/>
        </w:rPr>
        <w:t> Р 56512-2015</w:t>
      </w:r>
      <w:r w:rsidR="00B776CD" w:rsidRPr="00890132">
        <w:rPr>
          <w:sz w:val="20"/>
        </w:rPr>
        <w:t>Контроль неразрушающий. Магнитопорошковый метод.</w:t>
      </w:r>
    </w:p>
    <w:p w14:paraId="76747946"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23956-80 Турбины гидравлические. Термины и определения.</w:t>
      </w:r>
    </w:p>
    <w:p w14:paraId="6D5D661E"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27528-87 Турбины гидравлические поворотно-лопастные, радиально-осевые. Типы. Основные параметры.</w:t>
      </w:r>
    </w:p>
    <w:p w14:paraId="3323781F"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28842 — 90 Турбины гидравлические. Методы натурных приёмочных испытаний.</w:t>
      </w:r>
    </w:p>
    <w:p w14:paraId="72C41467"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ГОСТ 27807-88 Турбины гидравлические вертикальные. Технические требования и приёмка.</w:t>
      </w:r>
    </w:p>
    <w:p w14:paraId="674F96C5" w14:textId="77777777" w:rsidR="00B776CD" w:rsidRPr="00890132" w:rsidRDefault="00B776CD" w:rsidP="00B776CD">
      <w:pPr>
        <w:widowControl/>
        <w:numPr>
          <w:ilvl w:val="1"/>
          <w:numId w:val="4"/>
        </w:numPr>
        <w:autoSpaceDE/>
        <w:autoSpaceDN/>
        <w:adjustRightInd/>
        <w:ind w:left="0" w:firstLine="720"/>
        <w:rPr>
          <w:sz w:val="20"/>
        </w:rPr>
      </w:pPr>
      <w:r w:rsidRPr="00890132">
        <w:rPr>
          <w:sz w:val="20"/>
        </w:rPr>
        <w:t>СО 34.31.401 — 2002 (РД 153 — 34.2 — 31.401 — 2002) Типовые технические требования к гидротурбинному оборудованию, поставляемому заводами-изготовителями на ГЭС.</w:t>
      </w:r>
    </w:p>
    <w:p w14:paraId="7357FE5F" w14:textId="69F186C0" w:rsidR="00B776CD" w:rsidRPr="00890132" w:rsidRDefault="00B776CD" w:rsidP="00B776CD">
      <w:pPr>
        <w:widowControl/>
        <w:numPr>
          <w:ilvl w:val="1"/>
          <w:numId w:val="4"/>
        </w:numPr>
        <w:autoSpaceDE/>
        <w:autoSpaceDN/>
        <w:adjustRightInd/>
        <w:ind w:left="0" w:firstLine="720"/>
        <w:rPr>
          <w:sz w:val="20"/>
        </w:rPr>
      </w:pPr>
      <w:r w:rsidRPr="00890132">
        <w:rPr>
          <w:sz w:val="20"/>
        </w:rPr>
        <w:t>ГОСТ Р 55260.3.1-20</w:t>
      </w:r>
      <w:r w:rsidR="00174BDD">
        <w:rPr>
          <w:sz w:val="20"/>
        </w:rPr>
        <w:t>20</w:t>
      </w:r>
      <w:r w:rsidRPr="00890132">
        <w:rPr>
          <w:sz w:val="20"/>
        </w:rPr>
        <w:t xml:space="preserve"> Гидроэлектростанции. Часть 3-1. Гидротурбины. Технические требования к поставке.</w:t>
      </w:r>
    </w:p>
    <w:p w14:paraId="11C6778E" w14:textId="0A7ACB53" w:rsidR="00B776CD" w:rsidRPr="00890132" w:rsidRDefault="00B776CD" w:rsidP="00B776CD">
      <w:pPr>
        <w:widowControl/>
        <w:numPr>
          <w:ilvl w:val="1"/>
          <w:numId w:val="4"/>
        </w:numPr>
        <w:autoSpaceDE/>
        <w:autoSpaceDN/>
        <w:adjustRightInd/>
        <w:ind w:left="0" w:firstLine="720"/>
        <w:rPr>
          <w:sz w:val="20"/>
        </w:rPr>
      </w:pPr>
      <w:r w:rsidRPr="00890132">
        <w:rPr>
          <w:sz w:val="20"/>
        </w:rPr>
        <w:t xml:space="preserve">ПТЭ Правила технической эксплуатации электрических станций и сетей Российской Федерации. Утверждены приказом Минэнерго РФ № </w:t>
      </w:r>
      <w:r w:rsidR="00174BDD">
        <w:rPr>
          <w:sz w:val="20"/>
        </w:rPr>
        <w:t>1070</w:t>
      </w:r>
      <w:r w:rsidR="00174BDD" w:rsidRPr="00890132">
        <w:rPr>
          <w:sz w:val="20"/>
        </w:rPr>
        <w:t xml:space="preserve"> </w:t>
      </w:r>
      <w:r w:rsidRPr="00890132">
        <w:rPr>
          <w:sz w:val="20"/>
        </w:rPr>
        <w:t xml:space="preserve">от </w:t>
      </w:r>
      <w:r w:rsidR="00174BDD">
        <w:rPr>
          <w:sz w:val="20"/>
        </w:rPr>
        <w:t>04</w:t>
      </w:r>
      <w:r w:rsidRPr="00890132">
        <w:rPr>
          <w:sz w:val="20"/>
        </w:rPr>
        <w:t>.</w:t>
      </w:r>
      <w:r w:rsidR="00174BDD">
        <w:rPr>
          <w:sz w:val="20"/>
        </w:rPr>
        <w:t>10</w:t>
      </w:r>
      <w:r w:rsidRPr="00890132">
        <w:rPr>
          <w:sz w:val="20"/>
        </w:rPr>
        <w:t>.</w:t>
      </w:r>
      <w:r w:rsidR="00174BDD">
        <w:rPr>
          <w:sz w:val="20"/>
        </w:rPr>
        <w:t>2022</w:t>
      </w:r>
      <w:r w:rsidRPr="00890132">
        <w:rPr>
          <w:sz w:val="20"/>
        </w:rPr>
        <w:t>.</w:t>
      </w:r>
    </w:p>
    <w:p w14:paraId="5D9A0C8C" w14:textId="1115027C" w:rsidR="00174BDD" w:rsidRPr="00032ADD" w:rsidRDefault="00B776CD" w:rsidP="00032ADD">
      <w:pPr>
        <w:widowControl/>
        <w:numPr>
          <w:ilvl w:val="1"/>
          <w:numId w:val="4"/>
        </w:numPr>
        <w:shd w:val="clear" w:color="auto" w:fill="FFFFFF"/>
        <w:autoSpaceDE/>
        <w:autoSpaceDN/>
        <w:adjustRightInd/>
        <w:ind w:left="0" w:firstLine="720"/>
        <w:textAlignment w:val="baseline"/>
        <w:rPr>
          <w:rFonts w:cs="Times New Roman"/>
          <w:color w:val="444444"/>
          <w:sz w:val="20"/>
        </w:rPr>
      </w:pPr>
      <w:r w:rsidRPr="00174BDD">
        <w:rPr>
          <w:sz w:val="20"/>
        </w:rPr>
        <w:t xml:space="preserve">СТО </w:t>
      </w:r>
      <w:r w:rsidR="00E42BFD">
        <w:rPr>
          <w:sz w:val="20"/>
        </w:rPr>
        <w:t>70238424</w:t>
      </w:r>
      <w:r w:rsidRPr="00174BDD">
        <w:rPr>
          <w:sz w:val="20"/>
        </w:rPr>
        <w:t>.27.140.001-</w:t>
      </w:r>
      <w:r w:rsidR="00E42BFD">
        <w:rPr>
          <w:sz w:val="20"/>
        </w:rPr>
        <w:t>2011</w:t>
      </w:r>
      <w:r w:rsidR="00E42BFD" w:rsidRPr="00174BDD">
        <w:rPr>
          <w:sz w:val="20"/>
        </w:rPr>
        <w:t xml:space="preserve"> </w:t>
      </w:r>
      <w:r w:rsidRPr="00174BDD">
        <w:rPr>
          <w:sz w:val="20"/>
        </w:rPr>
        <w:t>«</w:t>
      </w:r>
      <w:r w:rsidR="00174BDD" w:rsidRPr="00174BDD">
        <w:rPr>
          <w:sz w:val="20"/>
        </w:rPr>
        <w:t xml:space="preserve">Гидроэлектростанции. </w:t>
      </w:r>
      <w:r w:rsidRPr="00174BDD">
        <w:rPr>
          <w:sz w:val="20"/>
        </w:rPr>
        <w:t>Методики оценки технического состояния основного оборудования».</w:t>
      </w:r>
      <w:hyperlink r:id="rId10" w:history="1"/>
    </w:p>
    <w:p w14:paraId="6722A17E" w14:textId="77777777" w:rsidR="00174BDD" w:rsidRPr="00890132" w:rsidRDefault="00174BDD" w:rsidP="00032ADD">
      <w:pPr>
        <w:widowControl/>
        <w:autoSpaceDE/>
        <w:autoSpaceDN/>
        <w:adjustRightInd/>
        <w:ind w:left="720" w:firstLine="0"/>
        <w:rPr>
          <w:sz w:val="20"/>
        </w:rPr>
      </w:pPr>
    </w:p>
    <w:p w14:paraId="43C56797" w14:textId="0ED9E6C0" w:rsidR="00B776CD" w:rsidRPr="00890132" w:rsidRDefault="00B776CD" w:rsidP="00B776CD">
      <w:pPr>
        <w:widowControl/>
        <w:numPr>
          <w:ilvl w:val="1"/>
          <w:numId w:val="4"/>
        </w:numPr>
        <w:autoSpaceDE/>
        <w:autoSpaceDN/>
        <w:adjustRightInd/>
        <w:ind w:left="0" w:firstLine="720"/>
        <w:rPr>
          <w:sz w:val="20"/>
        </w:rPr>
      </w:pPr>
      <w:r w:rsidRPr="00890132">
        <w:rPr>
          <w:sz w:val="20"/>
        </w:rPr>
        <w:lastRenderedPageBreak/>
        <w:t>СТО 17330282.27.140.018-2008 «Гидротурбинные установки. Услови</w:t>
      </w:r>
      <w:r w:rsidR="00032ADD">
        <w:rPr>
          <w:sz w:val="20"/>
        </w:rPr>
        <w:t>я поставки. Нормы и требования».</w:t>
      </w:r>
    </w:p>
    <w:p w14:paraId="0723E6BF" w14:textId="084A1A58" w:rsidR="00B776CD" w:rsidRDefault="00B776CD" w:rsidP="00B776CD">
      <w:pPr>
        <w:widowControl/>
        <w:numPr>
          <w:ilvl w:val="1"/>
          <w:numId w:val="4"/>
        </w:numPr>
        <w:autoSpaceDE/>
        <w:autoSpaceDN/>
        <w:adjustRightInd/>
        <w:ind w:left="0" w:firstLine="720"/>
        <w:rPr>
          <w:rFonts w:cs="Times New Roman"/>
          <w:sz w:val="20"/>
        </w:rPr>
      </w:pPr>
      <w:r w:rsidRPr="00890132">
        <w:rPr>
          <w:rFonts w:cs="Times New Roman"/>
          <w:sz w:val="20"/>
        </w:rPr>
        <w:t>ГОСТ Р 55562-20</w:t>
      </w:r>
      <w:r w:rsidR="00983B0C">
        <w:rPr>
          <w:rFonts w:cs="Times New Roman"/>
          <w:sz w:val="20"/>
        </w:rPr>
        <w:t>22</w:t>
      </w:r>
      <w:r w:rsidRPr="00890132">
        <w:rPr>
          <w:rFonts w:cs="Times New Roman"/>
          <w:sz w:val="20"/>
        </w:rPr>
        <w:t xml:space="preserve"> (МЭК 60609-1:2004) </w:t>
      </w:r>
      <w:r w:rsidR="00E42BFD">
        <w:rPr>
          <w:rFonts w:cs="Times New Roman"/>
          <w:sz w:val="20"/>
        </w:rPr>
        <w:t>«</w:t>
      </w:r>
      <w:r w:rsidRPr="00890132">
        <w:rPr>
          <w:rFonts w:cs="Times New Roman"/>
          <w:sz w:val="20"/>
        </w:rPr>
        <w:t xml:space="preserve">Турбины гидравлические, </w:t>
      </w:r>
      <w:r w:rsidR="00E42BFD">
        <w:rPr>
          <w:rFonts w:cs="Times New Roman"/>
          <w:sz w:val="20"/>
        </w:rPr>
        <w:t xml:space="preserve">насос-турбины и </w:t>
      </w:r>
      <w:proofErr w:type="spellStart"/>
      <w:r w:rsidR="00E42BFD">
        <w:rPr>
          <w:rFonts w:cs="Times New Roman"/>
          <w:sz w:val="20"/>
        </w:rPr>
        <w:t>насоссы</w:t>
      </w:r>
      <w:proofErr w:type="spellEnd"/>
      <w:r w:rsidR="00E42BFD" w:rsidRPr="00890132">
        <w:rPr>
          <w:rFonts w:cs="Times New Roman"/>
          <w:sz w:val="20"/>
        </w:rPr>
        <w:t xml:space="preserve"> </w:t>
      </w:r>
      <w:r w:rsidRPr="00890132">
        <w:rPr>
          <w:rFonts w:cs="Times New Roman"/>
          <w:sz w:val="20"/>
        </w:rPr>
        <w:t xml:space="preserve">гидроаккумулирующих электростанций. Оценка </w:t>
      </w:r>
      <w:proofErr w:type="spellStart"/>
      <w:r w:rsidR="00032ADD" w:rsidRPr="00890132">
        <w:rPr>
          <w:rFonts w:cs="Times New Roman"/>
          <w:sz w:val="20"/>
        </w:rPr>
        <w:t>кавитационн</w:t>
      </w:r>
      <w:r w:rsidR="00032ADD">
        <w:rPr>
          <w:rFonts w:cs="Times New Roman"/>
          <w:sz w:val="20"/>
        </w:rPr>
        <w:t>ой</w:t>
      </w:r>
      <w:proofErr w:type="spellEnd"/>
      <w:r w:rsidR="00032ADD" w:rsidRPr="00890132">
        <w:rPr>
          <w:rFonts w:cs="Times New Roman"/>
          <w:sz w:val="20"/>
        </w:rPr>
        <w:t xml:space="preserve"> </w:t>
      </w:r>
      <w:r w:rsidR="00032ADD">
        <w:rPr>
          <w:rFonts w:cs="Times New Roman"/>
          <w:sz w:val="20"/>
        </w:rPr>
        <w:t>эрозии</w:t>
      </w:r>
      <w:r w:rsidRPr="00890132">
        <w:rPr>
          <w:rFonts w:cs="Times New Roman"/>
          <w:sz w:val="20"/>
        </w:rPr>
        <w:t xml:space="preserve">. Часть 1. Оценка в реактивных турбинах, </w:t>
      </w:r>
      <w:r w:rsidR="00E42BFD">
        <w:rPr>
          <w:rFonts w:cs="Times New Roman"/>
          <w:sz w:val="20"/>
        </w:rPr>
        <w:t>насос-турбинах и насосах гидроаккумулирующих электростанций»</w:t>
      </w:r>
      <w:r w:rsidRPr="00890132">
        <w:rPr>
          <w:rFonts w:cs="Times New Roman"/>
          <w:sz w:val="20"/>
        </w:rPr>
        <w:t xml:space="preserve">, модифицированный по отношению к международному стандарту МЭК 60609-1:2004 </w:t>
      </w:r>
      <w:r w:rsidR="00032ADD">
        <w:rPr>
          <w:rFonts w:cs="Times New Roman"/>
          <w:sz w:val="20"/>
        </w:rPr>
        <w:t>«</w:t>
      </w:r>
      <w:r w:rsidRPr="00890132">
        <w:rPr>
          <w:rFonts w:cs="Times New Roman"/>
          <w:sz w:val="20"/>
        </w:rPr>
        <w:t xml:space="preserve">Турбины гидравлические, гидроагрегаты гидроаккумулирующих электростанций и турбонасосы. Оценка </w:t>
      </w:r>
      <w:proofErr w:type="spellStart"/>
      <w:r w:rsidR="00E42BFD" w:rsidRPr="00032ADD">
        <w:rPr>
          <w:rFonts w:cs="Times New Roman"/>
          <w:color w:val="444444"/>
          <w:sz w:val="20"/>
          <w:shd w:val="clear" w:color="auto" w:fill="FFFFFF"/>
        </w:rPr>
        <w:t>кавитационной</w:t>
      </w:r>
      <w:proofErr w:type="spellEnd"/>
      <w:r w:rsidR="00E42BFD" w:rsidRPr="00032ADD">
        <w:rPr>
          <w:rFonts w:cs="Times New Roman"/>
          <w:color w:val="444444"/>
          <w:sz w:val="20"/>
          <w:shd w:val="clear" w:color="auto" w:fill="FFFFFF"/>
        </w:rPr>
        <w:t xml:space="preserve"> эрозии</w:t>
      </w:r>
      <w:r w:rsidRPr="00890132">
        <w:rPr>
          <w:rFonts w:cs="Times New Roman"/>
          <w:sz w:val="20"/>
        </w:rPr>
        <w:t>. Часть 1. Оценка в реактивных турбинах, гидроагрегатах ГАЭС и турбонасосах</w:t>
      </w:r>
      <w:r w:rsidR="00032ADD">
        <w:rPr>
          <w:rFonts w:cs="Times New Roman"/>
          <w:sz w:val="20"/>
        </w:rPr>
        <w:t>».</w:t>
      </w:r>
    </w:p>
    <w:p w14:paraId="0757ED87" w14:textId="2D8615EC" w:rsidR="00B776CD" w:rsidRPr="00032ADD" w:rsidRDefault="009B2122" w:rsidP="00B776CD">
      <w:pPr>
        <w:widowControl/>
        <w:numPr>
          <w:ilvl w:val="1"/>
          <w:numId w:val="4"/>
        </w:numPr>
        <w:autoSpaceDE/>
        <w:autoSpaceDN/>
        <w:adjustRightInd/>
        <w:ind w:left="0" w:firstLine="720"/>
        <w:rPr>
          <w:sz w:val="20"/>
        </w:rPr>
      </w:pPr>
      <w:r w:rsidRPr="0067014A">
        <w:rPr>
          <w:sz w:val="20"/>
        </w:rPr>
        <w:t>Публикаци</w:t>
      </w:r>
      <w:r>
        <w:rPr>
          <w:sz w:val="20"/>
        </w:rPr>
        <w:t>я</w:t>
      </w:r>
      <w:r w:rsidRPr="0067014A">
        <w:rPr>
          <w:sz w:val="20"/>
        </w:rPr>
        <w:t xml:space="preserve"> МЭК «Турбины гидравлические, гидроагрегаты ГЭС и турбонасосы. Полевые приемочные испытания для определения пропускной способности (IEC 60041, 1991</w:t>
      </w:r>
      <w:r>
        <w:rPr>
          <w:sz w:val="20"/>
        </w:rPr>
        <w:t xml:space="preserve"> с изменениями от 1996 года</w:t>
      </w:r>
      <w:r w:rsidRPr="0067014A">
        <w:rPr>
          <w:sz w:val="20"/>
        </w:rPr>
        <w:t>)</w:t>
      </w:r>
      <w:r w:rsidR="00032ADD">
        <w:rPr>
          <w:sz w:val="20"/>
        </w:rPr>
        <w:t>»</w:t>
      </w:r>
      <w:r>
        <w:rPr>
          <w:sz w:val="20"/>
        </w:rPr>
        <w:t xml:space="preserve">. </w:t>
      </w:r>
    </w:p>
    <w:p w14:paraId="0FCCE240" w14:textId="70D59A47" w:rsidR="00A67AB3" w:rsidRPr="00032ADD" w:rsidRDefault="00A67AB3" w:rsidP="00B776CD">
      <w:pPr>
        <w:widowControl/>
        <w:numPr>
          <w:ilvl w:val="1"/>
          <w:numId w:val="4"/>
        </w:numPr>
        <w:autoSpaceDE/>
        <w:autoSpaceDN/>
        <w:adjustRightInd/>
        <w:ind w:left="0" w:firstLine="720"/>
        <w:rPr>
          <w:sz w:val="20"/>
        </w:rPr>
      </w:pPr>
      <w:r w:rsidRPr="00032ADD">
        <w:rPr>
          <w:bCs/>
          <w:color w:val="000000"/>
          <w:sz w:val="20"/>
        </w:rPr>
        <w:t xml:space="preserve">РД 153-34.2-31.302-2001 </w:t>
      </w:r>
      <w:r w:rsidRPr="00032ADD">
        <w:rPr>
          <w:rFonts w:cs="Times New Roman"/>
          <w:color w:val="000000"/>
          <w:sz w:val="20"/>
        </w:rPr>
        <w:t>«Методические указания по проведению натурных испытаний гидротурбинных агрегатов при вводе их в эксплуатацию на ГЭС»</w:t>
      </w:r>
      <w:r w:rsidR="00032ADD">
        <w:rPr>
          <w:rFonts w:cs="Times New Roman"/>
          <w:color w:val="000000"/>
          <w:sz w:val="20"/>
        </w:rPr>
        <w:t>.</w:t>
      </w:r>
    </w:p>
    <w:p w14:paraId="53401A1A" w14:textId="09520E16" w:rsidR="00B776CD" w:rsidRPr="00890132" w:rsidRDefault="00B776CD" w:rsidP="00B776CD">
      <w:pPr>
        <w:widowControl/>
        <w:numPr>
          <w:ilvl w:val="1"/>
          <w:numId w:val="4"/>
        </w:numPr>
        <w:autoSpaceDE/>
        <w:autoSpaceDN/>
        <w:adjustRightInd/>
        <w:ind w:left="0" w:firstLine="720"/>
        <w:rPr>
          <w:sz w:val="20"/>
        </w:rPr>
      </w:pPr>
      <w:r w:rsidRPr="00890132">
        <w:rPr>
          <w:rFonts w:cs="Times New Roman"/>
          <w:sz w:val="20"/>
        </w:rPr>
        <w:t xml:space="preserve">ГОСТ 2.104-2006 </w:t>
      </w:r>
      <w:r w:rsidR="004A016F">
        <w:rPr>
          <w:rFonts w:cs="Times New Roman"/>
          <w:sz w:val="20"/>
        </w:rPr>
        <w:t>«</w:t>
      </w:r>
      <w:r w:rsidRPr="00890132">
        <w:rPr>
          <w:sz w:val="20"/>
        </w:rPr>
        <w:t>Единая система конструкторской документации</w:t>
      </w:r>
      <w:r w:rsidR="004A016F">
        <w:rPr>
          <w:sz w:val="20"/>
        </w:rPr>
        <w:t>»</w:t>
      </w:r>
      <w:r w:rsidRPr="00890132">
        <w:rPr>
          <w:sz w:val="20"/>
        </w:rPr>
        <w:t>.</w:t>
      </w:r>
    </w:p>
    <w:p w14:paraId="41D37C0D" w14:textId="77777777" w:rsidR="00032ADD" w:rsidRDefault="00B776CD" w:rsidP="00B776CD">
      <w:pPr>
        <w:widowControl/>
        <w:numPr>
          <w:ilvl w:val="1"/>
          <w:numId w:val="4"/>
        </w:numPr>
        <w:autoSpaceDE/>
        <w:autoSpaceDN/>
        <w:adjustRightInd/>
        <w:ind w:left="0" w:firstLine="720"/>
        <w:rPr>
          <w:sz w:val="20"/>
        </w:rPr>
      </w:pPr>
      <w:r w:rsidRPr="00890132">
        <w:rPr>
          <w:sz w:val="20"/>
        </w:rPr>
        <w:t xml:space="preserve">РД 108.023.115-87 </w:t>
      </w:r>
      <w:r w:rsidR="004A016F">
        <w:rPr>
          <w:sz w:val="20"/>
        </w:rPr>
        <w:t>«</w:t>
      </w:r>
      <w:r w:rsidRPr="00890132">
        <w:rPr>
          <w:sz w:val="20"/>
        </w:rPr>
        <w:t>Нормы допускаемых напряжений в основных деталях вертикальных гидравлических турбин</w:t>
      </w:r>
      <w:r w:rsidR="004A016F">
        <w:rPr>
          <w:sz w:val="20"/>
        </w:rPr>
        <w:t>»</w:t>
      </w:r>
      <w:r w:rsidRPr="00890132">
        <w:rPr>
          <w:sz w:val="20"/>
        </w:rPr>
        <w:t>.</w:t>
      </w:r>
    </w:p>
    <w:p w14:paraId="5D362AEA" w14:textId="5D84A576" w:rsidR="00F40062" w:rsidRDefault="00F40062" w:rsidP="00032ADD">
      <w:pPr>
        <w:widowControl/>
        <w:autoSpaceDE/>
        <w:autoSpaceDN/>
        <w:adjustRightInd/>
        <w:ind w:left="720" w:firstLine="0"/>
        <w:rPr>
          <w:sz w:val="20"/>
        </w:rPr>
      </w:pPr>
    </w:p>
    <w:p w14:paraId="02193A30" w14:textId="77777777" w:rsidR="00B776CD" w:rsidRPr="00890132" w:rsidRDefault="00B776CD" w:rsidP="00B776CD">
      <w:pPr>
        <w:pStyle w:val="1"/>
        <w:rPr>
          <w:rStyle w:val="FontStyle35"/>
          <w:b/>
          <w:sz w:val="24"/>
          <w:szCs w:val="24"/>
        </w:rPr>
      </w:pPr>
      <w:bookmarkStart w:id="8" w:name="_Toc420329360"/>
      <w:r w:rsidRPr="00890132">
        <w:rPr>
          <w:rStyle w:val="FontStyle35"/>
          <w:b/>
          <w:sz w:val="24"/>
          <w:szCs w:val="24"/>
        </w:rPr>
        <w:t>Технические характеристики гидротурбины с новым рабочим колесом.</w:t>
      </w:r>
      <w:bookmarkEnd w:id="8"/>
    </w:p>
    <w:p w14:paraId="1CD9FB7D" w14:textId="77777777" w:rsidR="00B776CD" w:rsidRPr="00CF62CA" w:rsidRDefault="00B776CD" w:rsidP="00B776CD">
      <w:pPr>
        <w:pStyle w:val="12"/>
        <w:numPr>
          <w:ilvl w:val="0"/>
          <w:numId w:val="2"/>
        </w:numPr>
        <w:spacing w:before="100" w:line="240" w:lineRule="auto"/>
        <w:ind w:left="0" w:firstLine="720"/>
        <w:rPr>
          <w:rStyle w:val="FontStyle33"/>
        </w:rPr>
      </w:pPr>
      <w:r w:rsidRPr="00CF62CA">
        <w:rPr>
          <w:rStyle w:val="FontStyle33"/>
        </w:rPr>
        <w:t>Гидротурбина с новым рабочим колесом должна иметь следующие технические характеристики:</w:t>
      </w:r>
    </w:p>
    <w:p w14:paraId="719198CA" w14:textId="77777777" w:rsidR="00B776CD" w:rsidRPr="00CF62CA" w:rsidRDefault="00B776CD" w:rsidP="00890132">
      <w:pPr>
        <w:pStyle w:val="12"/>
        <w:spacing w:before="100" w:line="240" w:lineRule="auto"/>
        <w:ind w:left="720"/>
        <w:jc w:val="right"/>
        <w:rPr>
          <w:rStyle w:val="FontStyle33"/>
        </w:rPr>
      </w:pPr>
      <w:r w:rsidRPr="00CF62CA">
        <w:rPr>
          <w:rStyle w:val="FontStyle33"/>
        </w:rPr>
        <w:t>Таблица 2</w:t>
      </w:r>
    </w:p>
    <w:tbl>
      <w:tblPr>
        <w:tblW w:w="9360" w:type="dxa"/>
        <w:tblInd w:w="40" w:type="dxa"/>
        <w:tblLayout w:type="fixed"/>
        <w:tblCellMar>
          <w:left w:w="40" w:type="dxa"/>
          <w:right w:w="40" w:type="dxa"/>
        </w:tblCellMar>
        <w:tblLook w:val="0000" w:firstRow="0" w:lastRow="0" w:firstColumn="0" w:lastColumn="0" w:noHBand="0" w:noVBand="0"/>
      </w:tblPr>
      <w:tblGrid>
        <w:gridCol w:w="661"/>
        <w:gridCol w:w="5245"/>
        <w:gridCol w:w="761"/>
        <w:gridCol w:w="2693"/>
      </w:tblGrid>
      <w:tr w:rsidR="00F31909" w:rsidRPr="00CF62CA" w14:paraId="324F70B1" w14:textId="77777777" w:rsidTr="0067014A">
        <w:tc>
          <w:tcPr>
            <w:tcW w:w="661" w:type="dxa"/>
            <w:tcBorders>
              <w:top w:val="single" w:sz="6" w:space="0" w:color="auto"/>
              <w:left w:val="single" w:sz="6" w:space="0" w:color="auto"/>
              <w:bottom w:val="single" w:sz="6" w:space="0" w:color="auto"/>
              <w:right w:val="single" w:sz="6" w:space="0" w:color="auto"/>
            </w:tcBorders>
          </w:tcPr>
          <w:p w14:paraId="799F7EEE"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8.1.1</w:t>
            </w:r>
          </w:p>
        </w:tc>
        <w:tc>
          <w:tcPr>
            <w:tcW w:w="5245" w:type="dxa"/>
            <w:tcBorders>
              <w:top w:val="single" w:sz="6" w:space="0" w:color="auto"/>
              <w:left w:val="single" w:sz="6" w:space="0" w:color="auto"/>
              <w:bottom w:val="single" w:sz="6" w:space="0" w:color="auto"/>
              <w:right w:val="single" w:sz="6" w:space="0" w:color="auto"/>
            </w:tcBorders>
          </w:tcPr>
          <w:p w14:paraId="76D572E8" w14:textId="77777777" w:rsidR="00B776CD" w:rsidRPr="00CF62CA" w:rsidRDefault="00B776CD" w:rsidP="001405B4">
            <w:pPr>
              <w:pStyle w:val="Style22"/>
              <w:widowControl/>
              <w:jc w:val="left"/>
              <w:rPr>
                <w:rStyle w:val="FontStyle31"/>
                <w:rFonts w:cs="Times New Roman"/>
              </w:rPr>
            </w:pPr>
            <w:r w:rsidRPr="00CF62CA">
              <w:rPr>
                <w:rStyle w:val="FontStyle31"/>
                <w:rFonts w:cs="Times New Roman"/>
              </w:rPr>
              <w:t>Напоры нетто</w:t>
            </w:r>
          </w:p>
          <w:p w14:paraId="75A6379F" w14:textId="77777777" w:rsidR="00B776CD" w:rsidRPr="00CF62CA" w:rsidRDefault="00B776CD" w:rsidP="001405B4">
            <w:pPr>
              <w:pStyle w:val="Style22"/>
              <w:widowControl/>
              <w:ind w:firstLine="5"/>
              <w:jc w:val="left"/>
              <w:rPr>
                <w:rStyle w:val="FontStyle31"/>
                <w:rFonts w:cs="Times New Roman"/>
              </w:rPr>
            </w:pPr>
            <w:r w:rsidRPr="00CF62CA">
              <w:rPr>
                <w:rStyle w:val="FontStyle31"/>
                <w:rFonts w:cs="Times New Roman"/>
              </w:rPr>
              <w:t xml:space="preserve">- максимальный </w:t>
            </w:r>
          </w:p>
          <w:p w14:paraId="04B0CD05" w14:textId="0A2070EB" w:rsidR="00B776CD" w:rsidRPr="00CF62CA" w:rsidRDefault="00B776CD" w:rsidP="001405B4">
            <w:pPr>
              <w:pStyle w:val="Style26"/>
              <w:widowControl/>
              <w:tabs>
                <w:tab w:val="left" w:pos="197"/>
              </w:tabs>
              <w:spacing w:line="259" w:lineRule="exact"/>
              <w:rPr>
                <w:rStyle w:val="FontStyle31"/>
                <w:rFonts w:cs="Times New Roman"/>
              </w:rPr>
            </w:pPr>
            <w:r w:rsidRPr="00CF62CA">
              <w:rPr>
                <w:rStyle w:val="FontStyle31"/>
                <w:rFonts w:cs="Times New Roman"/>
              </w:rPr>
              <w:t>-</w:t>
            </w:r>
            <w:r w:rsidR="004A016F">
              <w:rPr>
                <w:rStyle w:val="FontStyle31"/>
                <w:rFonts w:cs="Times New Roman"/>
              </w:rPr>
              <w:t xml:space="preserve"> </w:t>
            </w:r>
            <w:r w:rsidRPr="00CF62CA">
              <w:rPr>
                <w:rStyle w:val="FontStyle31"/>
                <w:rFonts w:cs="Times New Roman"/>
              </w:rPr>
              <w:t xml:space="preserve">расчетный </w:t>
            </w:r>
          </w:p>
          <w:p w14:paraId="0DB5EED8" w14:textId="0C62A090" w:rsidR="00B776CD" w:rsidRPr="00CF62CA" w:rsidRDefault="00B776CD" w:rsidP="001405B4">
            <w:pPr>
              <w:pStyle w:val="Style26"/>
              <w:widowControl/>
              <w:tabs>
                <w:tab w:val="left" w:pos="197"/>
              </w:tabs>
              <w:spacing w:line="259" w:lineRule="exact"/>
              <w:rPr>
                <w:rStyle w:val="FontStyle31"/>
                <w:rFonts w:cs="Times New Roman"/>
              </w:rPr>
            </w:pPr>
            <w:r w:rsidRPr="00CF62CA">
              <w:rPr>
                <w:rStyle w:val="FontStyle31"/>
                <w:rFonts w:cs="Times New Roman"/>
              </w:rPr>
              <w:t>-</w:t>
            </w:r>
            <w:r w:rsidR="004A016F">
              <w:rPr>
                <w:rStyle w:val="FontStyle31"/>
                <w:rFonts w:cs="Times New Roman"/>
              </w:rPr>
              <w:t xml:space="preserve"> </w:t>
            </w:r>
            <w:r w:rsidRPr="00CF62CA">
              <w:rPr>
                <w:rStyle w:val="FontStyle31"/>
                <w:rFonts w:cs="Times New Roman"/>
              </w:rPr>
              <w:t xml:space="preserve">минимальный </w:t>
            </w:r>
          </w:p>
        </w:tc>
        <w:tc>
          <w:tcPr>
            <w:tcW w:w="761" w:type="dxa"/>
            <w:tcBorders>
              <w:top w:val="single" w:sz="6" w:space="0" w:color="auto"/>
              <w:left w:val="single" w:sz="6" w:space="0" w:color="auto"/>
              <w:bottom w:val="single" w:sz="6" w:space="0" w:color="auto"/>
              <w:right w:val="single" w:sz="6" w:space="0" w:color="auto"/>
            </w:tcBorders>
            <w:vAlign w:val="center"/>
          </w:tcPr>
          <w:p w14:paraId="17988686" w14:textId="77777777" w:rsidR="00B776CD" w:rsidRPr="00CF62CA" w:rsidRDefault="00B776CD" w:rsidP="0067014A">
            <w:pPr>
              <w:pStyle w:val="Style22"/>
              <w:widowControl/>
              <w:spacing w:line="240" w:lineRule="auto"/>
              <w:rPr>
                <w:rStyle w:val="FontStyle31"/>
                <w:rFonts w:cs="Times New Roman"/>
              </w:rPr>
            </w:pPr>
            <w:r w:rsidRPr="00CF62CA">
              <w:rPr>
                <w:rStyle w:val="FontStyle31"/>
                <w:rFonts w:cs="Times New Roman"/>
              </w:rPr>
              <w:t>м</w:t>
            </w:r>
          </w:p>
        </w:tc>
        <w:tc>
          <w:tcPr>
            <w:tcW w:w="2693" w:type="dxa"/>
            <w:tcBorders>
              <w:top w:val="single" w:sz="6" w:space="0" w:color="auto"/>
              <w:left w:val="single" w:sz="6" w:space="0" w:color="auto"/>
              <w:bottom w:val="single" w:sz="6" w:space="0" w:color="auto"/>
              <w:right w:val="single" w:sz="6" w:space="0" w:color="auto"/>
            </w:tcBorders>
          </w:tcPr>
          <w:p w14:paraId="516D830B" w14:textId="77777777" w:rsidR="00B776CD" w:rsidRPr="00CF62CA" w:rsidRDefault="00B776CD" w:rsidP="001405B4">
            <w:pPr>
              <w:pStyle w:val="Style13"/>
              <w:widowControl/>
              <w:spacing w:line="240" w:lineRule="auto"/>
              <w:rPr>
                <w:rStyle w:val="FontStyle31"/>
                <w:rFonts w:cs="Times New Roman"/>
              </w:rPr>
            </w:pPr>
          </w:p>
          <w:p w14:paraId="714917F5" w14:textId="77777777" w:rsidR="00B776CD" w:rsidRPr="00CF62CA" w:rsidRDefault="00B776CD" w:rsidP="001405B4">
            <w:pPr>
              <w:pStyle w:val="Style13"/>
              <w:widowControl/>
              <w:spacing w:line="240" w:lineRule="auto"/>
              <w:rPr>
                <w:rStyle w:val="FontStyle31"/>
                <w:rFonts w:cs="Times New Roman"/>
              </w:rPr>
            </w:pPr>
            <w:r w:rsidRPr="00CF62CA">
              <w:rPr>
                <w:rStyle w:val="FontStyle31"/>
                <w:rFonts w:cs="Times New Roman"/>
              </w:rPr>
              <w:t>100,5</w:t>
            </w:r>
          </w:p>
          <w:p w14:paraId="1C28FF7A" w14:textId="77777777" w:rsidR="00B776CD" w:rsidRPr="00CF62CA" w:rsidRDefault="00B776CD" w:rsidP="001405B4">
            <w:pPr>
              <w:pStyle w:val="Style13"/>
              <w:widowControl/>
              <w:spacing w:line="240" w:lineRule="auto"/>
              <w:rPr>
                <w:rStyle w:val="FontStyle31"/>
                <w:rFonts w:cs="Times New Roman"/>
              </w:rPr>
            </w:pPr>
            <w:r w:rsidRPr="00CF62CA">
              <w:rPr>
                <w:rStyle w:val="FontStyle31"/>
                <w:rFonts w:cs="Times New Roman"/>
              </w:rPr>
              <w:t>93</w:t>
            </w:r>
          </w:p>
          <w:p w14:paraId="6BDDAD54" w14:textId="77777777" w:rsidR="00B776CD" w:rsidRPr="00CF62CA" w:rsidRDefault="00B776CD" w:rsidP="001405B4">
            <w:pPr>
              <w:pStyle w:val="Style13"/>
              <w:widowControl/>
              <w:spacing w:line="240" w:lineRule="auto"/>
              <w:rPr>
                <w:rStyle w:val="FontStyle31"/>
                <w:rFonts w:cs="Times New Roman"/>
              </w:rPr>
            </w:pPr>
            <w:r w:rsidRPr="00CF62CA">
              <w:rPr>
                <w:rStyle w:val="FontStyle31"/>
                <w:rFonts w:cs="Times New Roman"/>
              </w:rPr>
              <w:t>76</w:t>
            </w:r>
          </w:p>
        </w:tc>
      </w:tr>
      <w:tr w:rsidR="00F31909" w:rsidRPr="00CF62CA" w14:paraId="1B32E822" w14:textId="77777777" w:rsidTr="00F31909">
        <w:tc>
          <w:tcPr>
            <w:tcW w:w="661" w:type="dxa"/>
            <w:tcBorders>
              <w:top w:val="single" w:sz="6" w:space="0" w:color="auto"/>
              <w:left w:val="single" w:sz="6" w:space="0" w:color="auto"/>
              <w:bottom w:val="single" w:sz="6" w:space="0" w:color="auto"/>
              <w:right w:val="single" w:sz="6" w:space="0" w:color="auto"/>
            </w:tcBorders>
          </w:tcPr>
          <w:p w14:paraId="2CA315D6"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8.1.2</w:t>
            </w:r>
          </w:p>
        </w:tc>
        <w:tc>
          <w:tcPr>
            <w:tcW w:w="5245" w:type="dxa"/>
            <w:tcBorders>
              <w:top w:val="single" w:sz="6" w:space="0" w:color="auto"/>
              <w:left w:val="single" w:sz="6" w:space="0" w:color="auto"/>
              <w:bottom w:val="single" w:sz="6" w:space="0" w:color="auto"/>
              <w:right w:val="single" w:sz="6" w:space="0" w:color="auto"/>
            </w:tcBorders>
          </w:tcPr>
          <w:p w14:paraId="07897CED" w14:textId="77777777" w:rsidR="00B776CD" w:rsidRPr="00CF62CA" w:rsidRDefault="00B776CD" w:rsidP="001405B4">
            <w:pPr>
              <w:pStyle w:val="Style22"/>
              <w:widowControl/>
              <w:spacing w:line="240" w:lineRule="auto"/>
              <w:jc w:val="left"/>
              <w:rPr>
                <w:rStyle w:val="FontStyle31"/>
                <w:rFonts w:cs="Times New Roman"/>
              </w:rPr>
            </w:pPr>
            <w:r w:rsidRPr="00CF62CA">
              <w:rPr>
                <w:rStyle w:val="FontStyle31"/>
                <w:rFonts w:cs="Times New Roman"/>
              </w:rPr>
              <w:t>Тип гидротурбины</w:t>
            </w:r>
          </w:p>
        </w:tc>
        <w:tc>
          <w:tcPr>
            <w:tcW w:w="761" w:type="dxa"/>
            <w:tcBorders>
              <w:top w:val="single" w:sz="6" w:space="0" w:color="auto"/>
              <w:left w:val="single" w:sz="6" w:space="0" w:color="auto"/>
              <w:bottom w:val="single" w:sz="6" w:space="0" w:color="auto"/>
              <w:right w:val="single" w:sz="6" w:space="0" w:color="auto"/>
            </w:tcBorders>
          </w:tcPr>
          <w:p w14:paraId="408A3CD5" w14:textId="77777777" w:rsidR="00B776CD" w:rsidRPr="00CF62CA" w:rsidRDefault="0067014A" w:rsidP="001405B4">
            <w:pPr>
              <w:pStyle w:val="Style22"/>
              <w:widowControl/>
              <w:spacing w:line="240" w:lineRule="auto"/>
              <w:rPr>
                <w:rStyle w:val="FontStyle31"/>
                <w:rFonts w:cs="Times New Roman"/>
              </w:rPr>
            </w:pPr>
            <w:r>
              <w:rPr>
                <w:rStyle w:val="FontStyle31"/>
                <w:rFonts w:cs="Times New Roman"/>
              </w:rPr>
              <w:t>-</w:t>
            </w:r>
          </w:p>
        </w:tc>
        <w:tc>
          <w:tcPr>
            <w:tcW w:w="2693" w:type="dxa"/>
            <w:tcBorders>
              <w:top w:val="single" w:sz="6" w:space="0" w:color="auto"/>
              <w:left w:val="single" w:sz="6" w:space="0" w:color="auto"/>
              <w:bottom w:val="single" w:sz="6" w:space="0" w:color="auto"/>
              <w:right w:val="single" w:sz="6" w:space="0" w:color="auto"/>
            </w:tcBorders>
          </w:tcPr>
          <w:p w14:paraId="124C7BB7"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РО</w:t>
            </w:r>
          </w:p>
        </w:tc>
      </w:tr>
      <w:tr w:rsidR="00F31909" w:rsidRPr="00CF62CA" w14:paraId="6D52228E" w14:textId="77777777" w:rsidTr="00F31909">
        <w:tc>
          <w:tcPr>
            <w:tcW w:w="661" w:type="dxa"/>
            <w:tcBorders>
              <w:top w:val="single" w:sz="6" w:space="0" w:color="auto"/>
              <w:left w:val="single" w:sz="6" w:space="0" w:color="auto"/>
              <w:bottom w:val="single" w:sz="6" w:space="0" w:color="auto"/>
              <w:right w:val="single" w:sz="6" w:space="0" w:color="auto"/>
            </w:tcBorders>
          </w:tcPr>
          <w:p w14:paraId="0B00333A"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8.1.3</w:t>
            </w:r>
          </w:p>
        </w:tc>
        <w:tc>
          <w:tcPr>
            <w:tcW w:w="5245" w:type="dxa"/>
            <w:tcBorders>
              <w:top w:val="single" w:sz="6" w:space="0" w:color="auto"/>
              <w:left w:val="single" w:sz="6" w:space="0" w:color="auto"/>
              <w:bottom w:val="single" w:sz="6" w:space="0" w:color="auto"/>
              <w:right w:val="single" w:sz="6" w:space="0" w:color="auto"/>
            </w:tcBorders>
          </w:tcPr>
          <w:p w14:paraId="21B9E781" w14:textId="77777777" w:rsidR="00B776CD" w:rsidRPr="00CF62CA" w:rsidRDefault="00B776CD" w:rsidP="001405B4">
            <w:pPr>
              <w:pStyle w:val="Style19"/>
              <w:widowControl/>
              <w:ind w:left="5" w:hanging="5"/>
              <w:rPr>
                <w:rStyle w:val="FontStyle31"/>
                <w:rFonts w:cs="Times New Roman"/>
              </w:rPr>
            </w:pPr>
            <w:r w:rsidRPr="00CF62CA">
              <w:rPr>
                <w:rStyle w:val="FontStyle31"/>
                <w:rFonts w:cs="Times New Roman"/>
              </w:rPr>
              <w:t>Мощность гидротурбины номинальная при расчетном напоре, не менее</w:t>
            </w:r>
          </w:p>
        </w:tc>
        <w:tc>
          <w:tcPr>
            <w:tcW w:w="761" w:type="dxa"/>
            <w:tcBorders>
              <w:top w:val="single" w:sz="6" w:space="0" w:color="auto"/>
              <w:left w:val="single" w:sz="6" w:space="0" w:color="auto"/>
              <w:bottom w:val="single" w:sz="6" w:space="0" w:color="auto"/>
              <w:right w:val="single" w:sz="6" w:space="0" w:color="auto"/>
            </w:tcBorders>
          </w:tcPr>
          <w:p w14:paraId="73F2F283" w14:textId="77777777" w:rsidR="00B776CD" w:rsidRPr="00CF62CA" w:rsidRDefault="00B776CD" w:rsidP="001405B4">
            <w:pPr>
              <w:pStyle w:val="Style22"/>
              <w:widowControl/>
              <w:spacing w:line="240" w:lineRule="auto"/>
              <w:rPr>
                <w:rStyle w:val="FontStyle31"/>
                <w:rFonts w:cs="Times New Roman"/>
              </w:rPr>
            </w:pPr>
          </w:p>
          <w:p w14:paraId="4A4E83B3"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МВт</w:t>
            </w:r>
          </w:p>
        </w:tc>
        <w:tc>
          <w:tcPr>
            <w:tcW w:w="2693" w:type="dxa"/>
            <w:tcBorders>
              <w:top w:val="single" w:sz="6" w:space="0" w:color="auto"/>
              <w:left w:val="single" w:sz="6" w:space="0" w:color="auto"/>
              <w:bottom w:val="single" w:sz="6" w:space="0" w:color="auto"/>
              <w:right w:val="single" w:sz="6" w:space="0" w:color="auto"/>
            </w:tcBorders>
          </w:tcPr>
          <w:p w14:paraId="411F4A76" w14:textId="77777777" w:rsidR="00B776CD" w:rsidRPr="00CF62CA" w:rsidRDefault="00B776CD" w:rsidP="001405B4">
            <w:pPr>
              <w:pStyle w:val="Style22"/>
              <w:widowControl/>
              <w:spacing w:line="240" w:lineRule="auto"/>
              <w:rPr>
                <w:rStyle w:val="FontStyle31"/>
                <w:rFonts w:cs="Times New Roman"/>
              </w:rPr>
            </w:pPr>
          </w:p>
          <w:p w14:paraId="687861F0"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508</w:t>
            </w:r>
          </w:p>
        </w:tc>
      </w:tr>
      <w:tr w:rsidR="00F31909" w:rsidRPr="00CF62CA" w14:paraId="7A9B63CE" w14:textId="77777777" w:rsidTr="00F31909">
        <w:tc>
          <w:tcPr>
            <w:tcW w:w="661" w:type="dxa"/>
            <w:tcBorders>
              <w:top w:val="single" w:sz="6" w:space="0" w:color="auto"/>
              <w:left w:val="single" w:sz="6" w:space="0" w:color="auto"/>
              <w:bottom w:val="single" w:sz="6" w:space="0" w:color="auto"/>
              <w:right w:val="single" w:sz="6" w:space="0" w:color="auto"/>
            </w:tcBorders>
          </w:tcPr>
          <w:p w14:paraId="030490C9"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8.1.4</w:t>
            </w:r>
          </w:p>
        </w:tc>
        <w:tc>
          <w:tcPr>
            <w:tcW w:w="5245" w:type="dxa"/>
            <w:tcBorders>
              <w:top w:val="single" w:sz="6" w:space="0" w:color="auto"/>
              <w:left w:val="single" w:sz="6" w:space="0" w:color="auto"/>
              <w:bottom w:val="single" w:sz="6" w:space="0" w:color="auto"/>
              <w:right w:val="single" w:sz="6" w:space="0" w:color="auto"/>
            </w:tcBorders>
          </w:tcPr>
          <w:p w14:paraId="61331169" w14:textId="77777777" w:rsidR="00B776CD" w:rsidRPr="00CF62CA" w:rsidRDefault="00B776CD" w:rsidP="001405B4">
            <w:pPr>
              <w:pStyle w:val="Style22"/>
              <w:widowControl/>
              <w:spacing w:line="240" w:lineRule="auto"/>
              <w:jc w:val="left"/>
              <w:rPr>
                <w:rStyle w:val="FontStyle31"/>
                <w:rFonts w:cs="Times New Roman"/>
              </w:rPr>
            </w:pPr>
            <w:r w:rsidRPr="00CF62CA">
              <w:rPr>
                <w:rStyle w:val="FontStyle31"/>
                <w:rFonts w:cs="Times New Roman"/>
              </w:rPr>
              <w:t>Частота вращения</w:t>
            </w:r>
          </w:p>
          <w:p w14:paraId="7F2FD14B" w14:textId="77777777" w:rsidR="00B776CD" w:rsidRPr="00CF62CA" w:rsidRDefault="00B776CD" w:rsidP="001405B4">
            <w:pPr>
              <w:pStyle w:val="Style22"/>
              <w:widowControl/>
              <w:spacing w:line="240" w:lineRule="auto"/>
              <w:jc w:val="left"/>
              <w:rPr>
                <w:rStyle w:val="FontStyle31"/>
                <w:rFonts w:cs="Times New Roman"/>
              </w:rPr>
            </w:pPr>
            <w:r w:rsidRPr="00CF62CA">
              <w:rPr>
                <w:rStyle w:val="FontStyle31"/>
                <w:rFonts w:cs="Times New Roman"/>
              </w:rPr>
              <w:t>- номинальная</w:t>
            </w:r>
          </w:p>
          <w:p w14:paraId="687D2D85" w14:textId="77777777" w:rsidR="00B776CD" w:rsidRPr="00CF62CA" w:rsidRDefault="00B776CD" w:rsidP="001405B4">
            <w:pPr>
              <w:pStyle w:val="Style22"/>
              <w:widowControl/>
              <w:spacing w:line="240" w:lineRule="auto"/>
              <w:jc w:val="left"/>
              <w:rPr>
                <w:rStyle w:val="FontStyle31"/>
                <w:rFonts w:cs="Times New Roman"/>
              </w:rPr>
            </w:pPr>
            <w:r w:rsidRPr="00CF62CA">
              <w:rPr>
                <w:rStyle w:val="FontStyle31"/>
                <w:rFonts w:cs="Times New Roman"/>
              </w:rPr>
              <w:t>- разгонная</w:t>
            </w:r>
          </w:p>
        </w:tc>
        <w:tc>
          <w:tcPr>
            <w:tcW w:w="761" w:type="dxa"/>
            <w:tcBorders>
              <w:top w:val="single" w:sz="6" w:space="0" w:color="auto"/>
              <w:left w:val="single" w:sz="6" w:space="0" w:color="auto"/>
              <w:bottom w:val="single" w:sz="6" w:space="0" w:color="auto"/>
              <w:right w:val="single" w:sz="6" w:space="0" w:color="auto"/>
            </w:tcBorders>
          </w:tcPr>
          <w:p w14:paraId="25482A26" w14:textId="77777777" w:rsidR="00B776CD" w:rsidRPr="00CF62CA" w:rsidRDefault="00B776CD" w:rsidP="001405B4">
            <w:pPr>
              <w:pStyle w:val="Style22"/>
              <w:widowControl/>
              <w:spacing w:line="240" w:lineRule="auto"/>
              <w:rPr>
                <w:rStyle w:val="FontStyle31"/>
                <w:rFonts w:cs="Times New Roman"/>
              </w:rPr>
            </w:pPr>
          </w:p>
          <w:p w14:paraId="5C85BDAF"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об/мин</w:t>
            </w:r>
          </w:p>
        </w:tc>
        <w:tc>
          <w:tcPr>
            <w:tcW w:w="2693" w:type="dxa"/>
            <w:tcBorders>
              <w:top w:val="single" w:sz="6" w:space="0" w:color="auto"/>
              <w:left w:val="single" w:sz="6" w:space="0" w:color="auto"/>
              <w:bottom w:val="single" w:sz="6" w:space="0" w:color="auto"/>
              <w:right w:val="single" w:sz="6" w:space="0" w:color="auto"/>
            </w:tcBorders>
          </w:tcPr>
          <w:p w14:paraId="11CAC02A" w14:textId="77777777" w:rsidR="00B776CD" w:rsidRPr="00CF62CA" w:rsidRDefault="00B776CD" w:rsidP="001405B4">
            <w:pPr>
              <w:pStyle w:val="Style22"/>
              <w:widowControl/>
              <w:spacing w:line="240" w:lineRule="auto"/>
              <w:rPr>
                <w:rStyle w:val="FontStyle31"/>
                <w:rFonts w:cs="Times New Roman"/>
              </w:rPr>
            </w:pPr>
          </w:p>
          <w:p w14:paraId="2A3AB9B7"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93,75</w:t>
            </w:r>
          </w:p>
          <w:p w14:paraId="29F36CA3"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180</w:t>
            </w:r>
          </w:p>
        </w:tc>
      </w:tr>
      <w:tr w:rsidR="00F31909" w:rsidRPr="00CF62CA" w14:paraId="49CFE52F" w14:textId="77777777" w:rsidTr="0067014A">
        <w:tc>
          <w:tcPr>
            <w:tcW w:w="661" w:type="dxa"/>
            <w:tcBorders>
              <w:top w:val="single" w:sz="6" w:space="0" w:color="auto"/>
              <w:left w:val="single" w:sz="6" w:space="0" w:color="auto"/>
              <w:bottom w:val="single" w:sz="6" w:space="0" w:color="auto"/>
              <w:right w:val="single" w:sz="6" w:space="0" w:color="auto"/>
            </w:tcBorders>
          </w:tcPr>
          <w:p w14:paraId="3650D7B0"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8.1.5</w:t>
            </w:r>
          </w:p>
        </w:tc>
        <w:tc>
          <w:tcPr>
            <w:tcW w:w="5245" w:type="dxa"/>
            <w:tcBorders>
              <w:top w:val="single" w:sz="6" w:space="0" w:color="auto"/>
              <w:left w:val="single" w:sz="6" w:space="0" w:color="auto"/>
              <w:bottom w:val="single" w:sz="6" w:space="0" w:color="auto"/>
              <w:right w:val="single" w:sz="6" w:space="0" w:color="auto"/>
            </w:tcBorders>
          </w:tcPr>
          <w:p w14:paraId="566F4C89" w14:textId="77777777" w:rsidR="00B776CD" w:rsidRPr="00CF62CA" w:rsidRDefault="00B776CD" w:rsidP="001405B4">
            <w:pPr>
              <w:pStyle w:val="Style19"/>
              <w:widowControl/>
              <w:spacing w:line="259" w:lineRule="exact"/>
              <w:rPr>
                <w:rStyle w:val="FontStyle31"/>
                <w:rFonts w:cs="Times New Roman"/>
              </w:rPr>
            </w:pPr>
            <w:r w:rsidRPr="00CF62CA">
              <w:rPr>
                <w:rStyle w:val="FontStyle31"/>
                <w:rFonts w:cs="Times New Roman"/>
              </w:rPr>
              <w:t>Направление вращения, если смотреть со стороны генератора</w:t>
            </w:r>
          </w:p>
        </w:tc>
        <w:tc>
          <w:tcPr>
            <w:tcW w:w="761" w:type="dxa"/>
            <w:tcBorders>
              <w:top w:val="single" w:sz="6" w:space="0" w:color="auto"/>
              <w:left w:val="single" w:sz="6" w:space="0" w:color="auto"/>
              <w:bottom w:val="single" w:sz="6" w:space="0" w:color="auto"/>
              <w:right w:val="single" w:sz="6" w:space="0" w:color="auto"/>
            </w:tcBorders>
            <w:vAlign w:val="center"/>
          </w:tcPr>
          <w:p w14:paraId="06D7F632" w14:textId="77777777" w:rsidR="00B776CD" w:rsidRPr="00CF62CA" w:rsidRDefault="0067014A" w:rsidP="0067014A">
            <w:pPr>
              <w:pStyle w:val="Style14"/>
              <w:widowControl/>
              <w:jc w:val="center"/>
              <w:rPr>
                <w:rStyle w:val="FontStyle31"/>
                <w:rFonts w:cs="Times New Roman"/>
              </w:rPr>
            </w:pPr>
            <w:r>
              <w:rPr>
                <w:rStyle w:val="FontStyle31"/>
                <w:rFonts w:cs="Times New Roman"/>
              </w:rPr>
              <w:t>-</w:t>
            </w:r>
          </w:p>
        </w:tc>
        <w:tc>
          <w:tcPr>
            <w:tcW w:w="2693" w:type="dxa"/>
            <w:tcBorders>
              <w:top w:val="single" w:sz="6" w:space="0" w:color="auto"/>
              <w:left w:val="single" w:sz="6" w:space="0" w:color="auto"/>
              <w:bottom w:val="single" w:sz="6" w:space="0" w:color="auto"/>
              <w:right w:val="single" w:sz="6" w:space="0" w:color="auto"/>
            </w:tcBorders>
          </w:tcPr>
          <w:p w14:paraId="260C8826" w14:textId="77777777" w:rsidR="00B776CD" w:rsidRPr="00CF62CA" w:rsidRDefault="00B776CD" w:rsidP="001405B4">
            <w:pPr>
              <w:pStyle w:val="Style22"/>
              <w:widowControl/>
              <w:spacing w:line="254" w:lineRule="exact"/>
              <w:rPr>
                <w:rStyle w:val="FontStyle31"/>
                <w:rFonts w:cs="Times New Roman"/>
              </w:rPr>
            </w:pPr>
            <w:r w:rsidRPr="00CF62CA">
              <w:rPr>
                <w:rStyle w:val="FontStyle31"/>
                <w:rFonts w:cs="Times New Roman"/>
              </w:rPr>
              <w:t>правое (по часовой стрелке)</w:t>
            </w:r>
          </w:p>
        </w:tc>
      </w:tr>
      <w:tr w:rsidR="00F31909" w:rsidRPr="00CF62CA" w14:paraId="3CDDB6C8" w14:textId="77777777" w:rsidTr="00F31909">
        <w:tc>
          <w:tcPr>
            <w:tcW w:w="661" w:type="dxa"/>
            <w:tcBorders>
              <w:top w:val="single" w:sz="6" w:space="0" w:color="auto"/>
              <w:left w:val="single" w:sz="6" w:space="0" w:color="auto"/>
              <w:bottom w:val="single" w:sz="6" w:space="0" w:color="auto"/>
              <w:right w:val="single" w:sz="6" w:space="0" w:color="auto"/>
            </w:tcBorders>
          </w:tcPr>
          <w:p w14:paraId="47980B93"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8.1.6</w:t>
            </w:r>
          </w:p>
        </w:tc>
        <w:tc>
          <w:tcPr>
            <w:tcW w:w="5245" w:type="dxa"/>
            <w:tcBorders>
              <w:top w:val="single" w:sz="6" w:space="0" w:color="auto"/>
              <w:left w:val="single" w:sz="6" w:space="0" w:color="auto"/>
              <w:bottom w:val="single" w:sz="6" w:space="0" w:color="auto"/>
              <w:right w:val="single" w:sz="6" w:space="0" w:color="auto"/>
            </w:tcBorders>
          </w:tcPr>
          <w:p w14:paraId="2F00D587" w14:textId="1D3B105B" w:rsidR="00B776CD" w:rsidRPr="00CF62CA" w:rsidRDefault="00B776CD" w:rsidP="001405B4">
            <w:pPr>
              <w:pStyle w:val="Style22"/>
              <w:widowControl/>
              <w:spacing w:line="240" w:lineRule="auto"/>
              <w:jc w:val="left"/>
              <w:rPr>
                <w:rStyle w:val="FontStyle31"/>
                <w:rFonts w:cs="Times New Roman"/>
              </w:rPr>
            </w:pPr>
            <w:r w:rsidRPr="00CF62CA">
              <w:rPr>
                <w:rStyle w:val="FontStyle31"/>
                <w:rFonts w:cs="Times New Roman"/>
              </w:rPr>
              <w:t>Потребная высота отсасывания при мощности 508 МВт и напоре 93 м</w:t>
            </w:r>
            <w:r w:rsidR="00A77EAE">
              <w:rPr>
                <w:rStyle w:val="FontStyle31"/>
                <w:rFonts w:cs="Times New Roman"/>
              </w:rPr>
              <w:t>,</w:t>
            </w:r>
            <w:r w:rsidRPr="00CF62CA">
              <w:rPr>
                <w:rStyle w:val="FontStyle31"/>
                <w:rFonts w:cs="Times New Roman"/>
              </w:rPr>
              <w:t xml:space="preserve"> не менее</w:t>
            </w:r>
          </w:p>
        </w:tc>
        <w:tc>
          <w:tcPr>
            <w:tcW w:w="761" w:type="dxa"/>
            <w:tcBorders>
              <w:top w:val="single" w:sz="6" w:space="0" w:color="auto"/>
              <w:left w:val="single" w:sz="6" w:space="0" w:color="auto"/>
              <w:bottom w:val="single" w:sz="6" w:space="0" w:color="auto"/>
              <w:right w:val="single" w:sz="6" w:space="0" w:color="auto"/>
            </w:tcBorders>
          </w:tcPr>
          <w:p w14:paraId="4E0C6EB0" w14:textId="77777777" w:rsidR="00B776CD" w:rsidRPr="00CF62CA" w:rsidRDefault="00B776CD" w:rsidP="001405B4">
            <w:pPr>
              <w:pStyle w:val="Style22"/>
              <w:widowControl/>
              <w:spacing w:line="240" w:lineRule="auto"/>
              <w:rPr>
                <w:rStyle w:val="FontStyle31"/>
                <w:rFonts w:cs="Times New Roman"/>
              </w:rPr>
            </w:pPr>
          </w:p>
          <w:p w14:paraId="4DFF3D30"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м</w:t>
            </w:r>
          </w:p>
        </w:tc>
        <w:tc>
          <w:tcPr>
            <w:tcW w:w="2693" w:type="dxa"/>
            <w:tcBorders>
              <w:top w:val="single" w:sz="6" w:space="0" w:color="auto"/>
              <w:left w:val="single" w:sz="6" w:space="0" w:color="auto"/>
              <w:bottom w:val="single" w:sz="6" w:space="0" w:color="auto"/>
              <w:right w:val="single" w:sz="6" w:space="0" w:color="auto"/>
            </w:tcBorders>
          </w:tcPr>
          <w:p w14:paraId="53DB3FD1" w14:textId="77777777" w:rsidR="00B776CD" w:rsidRPr="00CF62CA" w:rsidRDefault="00B776CD" w:rsidP="001405B4">
            <w:pPr>
              <w:pStyle w:val="Style22"/>
              <w:widowControl/>
              <w:spacing w:line="240" w:lineRule="auto"/>
              <w:rPr>
                <w:rStyle w:val="FontStyle31"/>
                <w:rFonts w:cs="Times New Roman"/>
              </w:rPr>
            </w:pPr>
          </w:p>
          <w:p w14:paraId="1D2C058D"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минус 2,8</w:t>
            </w:r>
          </w:p>
        </w:tc>
      </w:tr>
      <w:tr w:rsidR="00F31909" w:rsidRPr="00CF62CA" w14:paraId="1CB7048F" w14:textId="77777777" w:rsidTr="00F31909">
        <w:tc>
          <w:tcPr>
            <w:tcW w:w="661" w:type="dxa"/>
            <w:tcBorders>
              <w:top w:val="single" w:sz="6" w:space="0" w:color="auto"/>
              <w:left w:val="single" w:sz="6" w:space="0" w:color="auto"/>
              <w:bottom w:val="single" w:sz="6" w:space="0" w:color="auto"/>
              <w:right w:val="single" w:sz="6" w:space="0" w:color="auto"/>
            </w:tcBorders>
          </w:tcPr>
          <w:p w14:paraId="20B9F837"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8.1.7</w:t>
            </w:r>
          </w:p>
        </w:tc>
        <w:tc>
          <w:tcPr>
            <w:tcW w:w="5245" w:type="dxa"/>
            <w:tcBorders>
              <w:top w:val="single" w:sz="6" w:space="0" w:color="auto"/>
              <w:left w:val="single" w:sz="6" w:space="0" w:color="auto"/>
              <w:bottom w:val="single" w:sz="6" w:space="0" w:color="auto"/>
              <w:right w:val="single" w:sz="6" w:space="0" w:color="auto"/>
            </w:tcBorders>
          </w:tcPr>
          <w:p w14:paraId="19741C7E" w14:textId="77777777" w:rsidR="00B776CD" w:rsidRPr="00CF62CA" w:rsidRDefault="00B776CD" w:rsidP="001405B4">
            <w:pPr>
              <w:pStyle w:val="Style19"/>
              <w:widowControl/>
              <w:spacing w:line="264" w:lineRule="exact"/>
              <w:rPr>
                <w:rStyle w:val="FontStyle31"/>
                <w:rFonts w:cs="Times New Roman"/>
              </w:rPr>
            </w:pPr>
            <w:r w:rsidRPr="00CF62CA">
              <w:rPr>
                <w:rStyle w:val="FontStyle31"/>
                <w:rFonts w:cs="Times New Roman"/>
              </w:rPr>
              <w:t>Полное максимальное осевое усилие от массы вращающихся частей турбины и давления воды не более</w:t>
            </w:r>
          </w:p>
        </w:tc>
        <w:tc>
          <w:tcPr>
            <w:tcW w:w="761" w:type="dxa"/>
            <w:tcBorders>
              <w:top w:val="single" w:sz="6" w:space="0" w:color="auto"/>
              <w:left w:val="single" w:sz="6" w:space="0" w:color="auto"/>
              <w:bottom w:val="single" w:sz="6" w:space="0" w:color="auto"/>
              <w:right w:val="single" w:sz="6" w:space="0" w:color="auto"/>
            </w:tcBorders>
          </w:tcPr>
          <w:p w14:paraId="1675BE54" w14:textId="77777777" w:rsidR="00B776CD" w:rsidRPr="00CF62CA" w:rsidRDefault="00B776CD" w:rsidP="001405B4">
            <w:pPr>
              <w:pStyle w:val="Style22"/>
              <w:widowControl/>
              <w:spacing w:line="240" w:lineRule="auto"/>
              <w:rPr>
                <w:rStyle w:val="FontStyle31"/>
                <w:rFonts w:cs="Times New Roman"/>
              </w:rPr>
            </w:pPr>
          </w:p>
          <w:p w14:paraId="3E136AF7" w14:textId="77777777" w:rsidR="00B776CD" w:rsidRPr="00CF62CA" w:rsidRDefault="00B776CD" w:rsidP="001405B4">
            <w:pPr>
              <w:pStyle w:val="Style22"/>
              <w:widowControl/>
              <w:spacing w:line="240" w:lineRule="auto"/>
              <w:rPr>
                <w:rStyle w:val="FontStyle31"/>
                <w:rFonts w:cs="Times New Roman"/>
              </w:rPr>
            </w:pPr>
            <w:r w:rsidRPr="00CF62CA">
              <w:rPr>
                <w:rStyle w:val="FontStyle31"/>
                <w:rFonts w:cs="Times New Roman"/>
              </w:rPr>
              <w:t>тс</w:t>
            </w:r>
          </w:p>
        </w:tc>
        <w:tc>
          <w:tcPr>
            <w:tcW w:w="2693" w:type="dxa"/>
            <w:tcBorders>
              <w:top w:val="single" w:sz="6" w:space="0" w:color="auto"/>
              <w:left w:val="single" w:sz="6" w:space="0" w:color="auto"/>
              <w:bottom w:val="single" w:sz="6" w:space="0" w:color="auto"/>
              <w:right w:val="single" w:sz="6" w:space="0" w:color="auto"/>
            </w:tcBorders>
          </w:tcPr>
          <w:p w14:paraId="09FB6664" w14:textId="77777777" w:rsidR="00B776CD" w:rsidRPr="00CF62CA" w:rsidRDefault="00B776CD" w:rsidP="001405B4">
            <w:pPr>
              <w:pStyle w:val="Style22"/>
              <w:widowControl/>
              <w:spacing w:line="240" w:lineRule="auto"/>
              <w:rPr>
                <w:rStyle w:val="FontStyle31"/>
                <w:rFonts w:cs="Times New Roman"/>
              </w:rPr>
            </w:pPr>
          </w:p>
          <w:p w14:paraId="0C93C9F2" w14:textId="77777777" w:rsidR="00B776CD" w:rsidRPr="00CF62CA" w:rsidRDefault="00B776CD" w:rsidP="001405B4">
            <w:pPr>
              <w:pStyle w:val="Style22"/>
              <w:widowControl/>
              <w:spacing w:line="240" w:lineRule="auto"/>
              <w:rPr>
                <w:rStyle w:val="FontStyle31"/>
                <w:rFonts w:cs="Times New Roman"/>
                <w:color w:val="FF0000"/>
              </w:rPr>
            </w:pPr>
            <w:r w:rsidRPr="00CF62CA">
              <w:rPr>
                <w:rStyle w:val="FontStyle31"/>
                <w:rFonts w:cs="Times New Roman"/>
              </w:rPr>
              <w:t xml:space="preserve">1830 </w:t>
            </w:r>
          </w:p>
        </w:tc>
      </w:tr>
      <w:tr w:rsidR="00F31909" w:rsidRPr="00CF62CA" w14:paraId="5E8CBED8" w14:textId="77777777" w:rsidTr="004A016F">
        <w:trPr>
          <w:trHeight w:val="178"/>
        </w:trPr>
        <w:tc>
          <w:tcPr>
            <w:tcW w:w="661" w:type="dxa"/>
            <w:tcBorders>
              <w:top w:val="single" w:sz="6" w:space="0" w:color="auto"/>
              <w:left w:val="single" w:sz="6" w:space="0" w:color="auto"/>
              <w:bottom w:val="single" w:sz="6" w:space="0" w:color="auto"/>
              <w:right w:val="single" w:sz="6" w:space="0" w:color="auto"/>
            </w:tcBorders>
          </w:tcPr>
          <w:p w14:paraId="3436ABE8"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8.1.8</w:t>
            </w:r>
          </w:p>
        </w:tc>
        <w:tc>
          <w:tcPr>
            <w:tcW w:w="5245" w:type="dxa"/>
            <w:tcBorders>
              <w:top w:val="single" w:sz="6" w:space="0" w:color="auto"/>
              <w:left w:val="single" w:sz="6" w:space="0" w:color="auto"/>
              <w:bottom w:val="single" w:sz="6" w:space="0" w:color="auto"/>
              <w:right w:val="single" w:sz="6" w:space="0" w:color="auto"/>
            </w:tcBorders>
          </w:tcPr>
          <w:p w14:paraId="306DA179" w14:textId="77777777" w:rsidR="00B776CD" w:rsidRPr="00CF62CA" w:rsidRDefault="00B776CD" w:rsidP="001405B4">
            <w:pPr>
              <w:pStyle w:val="Style19"/>
              <w:widowControl/>
              <w:spacing w:line="259" w:lineRule="exact"/>
              <w:ind w:firstLine="5"/>
              <w:rPr>
                <w:rStyle w:val="FontStyle31"/>
                <w:rFonts w:cs="Times New Roman"/>
              </w:rPr>
            </w:pPr>
            <w:r w:rsidRPr="00CF62CA">
              <w:rPr>
                <w:rStyle w:val="FontStyle31"/>
                <w:rFonts w:cs="Times New Roman"/>
              </w:rPr>
              <w:t>Максимальный КПД гидротурбины, не менее</w:t>
            </w:r>
          </w:p>
        </w:tc>
        <w:tc>
          <w:tcPr>
            <w:tcW w:w="761" w:type="dxa"/>
            <w:tcBorders>
              <w:top w:val="single" w:sz="6" w:space="0" w:color="auto"/>
              <w:left w:val="single" w:sz="6" w:space="0" w:color="auto"/>
              <w:bottom w:val="single" w:sz="6" w:space="0" w:color="auto"/>
              <w:right w:val="single" w:sz="6" w:space="0" w:color="auto"/>
            </w:tcBorders>
          </w:tcPr>
          <w:p w14:paraId="78D86FA7" w14:textId="77777777" w:rsidR="00B776CD" w:rsidRPr="00CF62CA" w:rsidRDefault="00B776CD" w:rsidP="001405B4">
            <w:pPr>
              <w:pStyle w:val="Style18"/>
              <w:widowControl/>
              <w:jc w:val="center"/>
              <w:rPr>
                <w:rStyle w:val="FontStyle31"/>
                <w:rFonts w:cs="Times New Roman"/>
                <w:b/>
                <w:bCs/>
              </w:rPr>
            </w:pPr>
            <w:r w:rsidRPr="00CF62CA">
              <w:rPr>
                <w:rStyle w:val="FontStyle31"/>
                <w:rFonts w:cs="Times New Roman"/>
                <w:b/>
                <w:bCs/>
              </w:rPr>
              <w:t>%</w:t>
            </w:r>
          </w:p>
        </w:tc>
        <w:tc>
          <w:tcPr>
            <w:tcW w:w="2693" w:type="dxa"/>
            <w:tcBorders>
              <w:top w:val="single" w:sz="6" w:space="0" w:color="auto"/>
              <w:left w:val="single" w:sz="6" w:space="0" w:color="auto"/>
              <w:bottom w:val="single" w:sz="6" w:space="0" w:color="auto"/>
              <w:right w:val="single" w:sz="6" w:space="0" w:color="auto"/>
            </w:tcBorders>
          </w:tcPr>
          <w:p w14:paraId="179F8A63" w14:textId="3AFB8E3A" w:rsidR="00B776CD" w:rsidRPr="004A016F" w:rsidRDefault="00B776CD" w:rsidP="004A016F">
            <w:pPr>
              <w:pStyle w:val="Style22"/>
              <w:widowControl/>
              <w:spacing w:line="240" w:lineRule="auto"/>
              <w:rPr>
                <w:rStyle w:val="FontStyle31"/>
                <w:rFonts w:cs="Times New Roman"/>
              </w:rPr>
            </w:pPr>
            <w:r w:rsidRPr="00CF62CA">
              <w:rPr>
                <w:rStyle w:val="FontStyle31"/>
                <w:rFonts w:cs="Times New Roman"/>
              </w:rPr>
              <w:t xml:space="preserve"> 96,7</w:t>
            </w:r>
          </w:p>
        </w:tc>
      </w:tr>
      <w:tr w:rsidR="00F31909" w:rsidRPr="008B7438" w14:paraId="2AC15963" w14:textId="77777777" w:rsidTr="00F31909">
        <w:tc>
          <w:tcPr>
            <w:tcW w:w="661" w:type="dxa"/>
            <w:tcBorders>
              <w:top w:val="single" w:sz="6" w:space="0" w:color="auto"/>
              <w:left w:val="single" w:sz="6" w:space="0" w:color="auto"/>
              <w:bottom w:val="single" w:sz="6" w:space="0" w:color="auto"/>
              <w:right w:val="single" w:sz="6" w:space="0" w:color="auto"/>
            </w:tcBorders>
          </w:tcPr>
          <w:p w14:paraId="58825E3A" w14:textId="77777777" w:rsidR="00B776CD" w:rsidRPr="00CF62CA" w:rsidRDefault="00B776CD" w:rsidP="00890132">
            <w:pPr>
              <w:pStyle w:val="Style22"/>
              <w:widowControl/>
              <w:spacing w:line="240" w:lineRule="auto"/>
              <w:rPr>
                <w:rStyle w:val="FontStyle31"/>
                <w:rFonts w:cs="Times New Roman"/>
              </w:rPr>
            </w:pPr>
            <w:r w:rsidRPr="00CF62CA">
              <w:rPr>
                <w:rStyle w:val="FontStyle31"/>
                <w:rFonts w:cs="Times New Roman"/>
              </w:rPr>
              <w:t>8.1.9</w:t>
            </w:r>
          </w:p>
        </w:tc>
        <w:tc>
          <w:tcPr>
            <w:tcW w:w="5245" w:type="dxa"/>
            <w:tcBorders>
              <w:top w:val="single" w:sz="6" w:space="0" w:color="auto"/>
              <w:left w:val="single" w:sz="6" w:space="0" w:color="auto"/>
              <w:bottom w:val="single" w:sz="6" w:space="0" w:color="auto"/>
              <w:right w:val="single" w:sz="6" w:space="0" w:color="auto"/>
            </w:tcBorders>
          </w:tcPr>
          <w:p w14:paraId="1C65B748" w14:textId="7DEF439A" w:rsidR="00B776CD" w:rsidRPr="008B7438" w:rsidRDefault="00B776CD" w:rsidP="001405B4">
            <w:pPr>
              <w:pStyle w:val="Style19"/>
              <w:widowControl/>
              <w:spacing w:line="259" w:lineRule="exact"/>
              <w:ind w:firstLine="5"/>
              <w:rPr>
                <w:rStyle w:val="FontStyle31"/>
                <w:rFonts w:cs="Times New Roman"/>
              </w:rPr>
            </w:pPr>
            <w:r w:rsidRPr="00CF62CA">
              <w:rPr>
                <w:rStyle w:val="FontStyle31"/>
                <w:rFonts w:cs="Times New Roman"/>
              </w:rPr>
              <w:t xml:space="preserve">Максимальная </w:t>
            </w:r>
            <w:r w:rsidRPr="008B7438">
              <w:rPr>
                <w:rStyle w:val="FontStyle31"/>
                <w:rFonts w:cs="Times New Roman"/>
              </w:rPr>
              <w:t>масса рабочего колеса</w:t>
            </w:r>
            <w:r w:rsidR="00A77EAE">
              <w:rPr>
                <w:rStyle w:val="FontStyle31"/>
                <w:rFonts w:cs="Times New Roman"/>
              </w:rPr>
              <w:t>,</w:t>
            </w:r>
            <w:r w:rsidRPr="008B7438">
              <w:rPr>
                <w:rStyle w:val="FontStyle31"/>
                <w:rFonts w:cs="Times New Roman"/>
              </w:rPr>
              <w:t xml:space="preserve"> не более</w:t>
            </w:r>
          </w:p>
        </w:tc>
        <w:tc>
          <w:tcPr>
            <w:tcW w:w="761" w:type="dxa"/>
            <w:tcBorders>
              <w:top w:val="single" w:sz="6" w:space="0" w:color="auto"/>
              <w:left w:val="single" w:sz="6" w:space="0" w:color="auto"/>
              <w:bottom w:val="single" w:sz="6" w:space="0" w:color="auto"/>
              <w:right w:val="single" w:sz="6" w:space="0" w:color="auto"/>
            </w:tcBorders>
          </w:tcPr>
          <w:p w14:paraId="05350154" w14:textId="77777777" w:rsidR="00B776CD" w:rsidRPr="008B7438" w:rsidRDefault="00B776CD" w:rsidP="001405B4">
            <w:pPr>
              <w:pStyle w:val="Style18"/>
              <w:widowControl/>
              <w:jc w:val="center"/>
              <w:rPr>
                <w:rStyle w:val="FontStyle31"/>
                <w:rFonts w:cs="Times New Roman"/>
                <w:bCs/>
              </w:rPr>
            </w:pPr>
            <w:r w:rsidRPr="008B7438">
              <w:rPr>
                <w:rStyle w:val="FontStyle31"/>
                <w:rFonts w:cs="Times New Roman"/>
                <w:bCs/>
              </w:rPr>
              <w:t>тонн</w:t>
            </w:r>
          </w:p>
        </w:tc>
        <w:tc>
          <w:tcPr>
            <w:tcW w:w="2693" w:type="dxa"/>
            <w:tcBorders>
              <w:top w:val="single" w:sz="6" w:space="0" w:color="auto"/>
              <w:left w:val="single" w:sz="6" w:space="0" w:color="auto"/>
              <w:bottom w:val="single" w:sz="6" w:space="0" w:color="auto"/>
              <w:right w:val="single" w:sz="6" w:space="0" w:color="auto"/>
            </w:tcBorders>
          </w:tcPr>
          <w:p w14:paraId="5D80A185" w14:textId="77777777" w:rsidR="00B776CD" w:rsidRPr="008B7438" w:rsidRDefault="00B776CD" w:rsidP="001405B4">
            <w:pPr>
              <w:pStyle w:val="Style22"/>
              <w:widowControl/>
              <w:spacing w:line="240" w:lineRule="auto"/>
              <w:rPr>
                <w:rStyle w:val="FontStyle31"/>
                <w:rFonts w:cs="Times New Roman"/>
              </w:rPr>
            </w:pPr>
            <w:r w:rsidRPr="008B7438">
              <w:rPr>
                <w:rStyle w:val="FontStyle31"/>
                <w:rFonts w:cs="Times New Roman"/>
              </w:rPr>
              <w:t>240</w:t>
            </w:r>
          </w:p>
        </w:tc>
      </w:tr>
      <w:tr w:rsidR="00F31909" w:rsidRPr="008B7438" w14:paraId="661CEBC6" w14:textId="77777777" w:rsidTr="00F31909">
        <w:tc>
          <w:tcPr>
            <w:tcW w:w="661" w:type="dxa"/>
            <w:tcBorders>
              <w:top w:val="single" w:sz="6" w:space="0" w:color="auto"/>
              <w:left w:val="single" w:sz="6" w:space="0" w:color="auto"/>
              <w:bottom w:val="single" w:sz="6" w:space="0" w:color="auto"/>
              <w:right w:val="single" w:sz="6" w:space="0" w:color="auto"/>
            </w:tcBorders>
          </w:tcPr>
          <w:p w14:paraId="568EFE49" w14:textId="77777777" w:rsidR="00B776CD" w:rsidRPr="0067014A" w:rsidRDefault="00B776CD" w:rsidP="00890132">
            <w:pPr>
              <w:pStyle w:val="Style22"/>
              <w:widowControl/>
              <w:spacing w:line="240" w:lineRule="auto"/>
              <w:rPr>
                <w:rStyle w:val="FontStyle31"/>
                <w:rFonts w:cs="Times New Roman"/>
              </w:rPr>
            </w:pPr>
            <w:r w:rsidRPr="008B7438">
              <w:rPr>
                <w:rStyle w:val="FontStyle31"/>
                <w:rFonts w:cs="Times New Roman"/>
              </w:rPr>
              <w:t>8.1.10</w:t>
            </w:r>
          </w:p>
        </w:tc>
        <w:tc>
          <w:tcPr>
            <w:tcW w:w="5245" w:type="dxa"/>
            <w:tcBorders>
              <w:top w:val="single" w:sz="6" w:space="0" w:color="auto"/>
              <w:left w:val="single" w:sz="6" w:space="0" w:color="auto"/>
              <w:bottom w:val="single" w:sz="6" w:space="0" w:color="auto"/>
              <w:right w:val="single" w:sz="6" w:space="0" w:color="auto"/>
            </w:tcBorders>
          </w:tcPr>
          <w:p w14:paraId="46BE0FC2" w14:textId="77777777" w:rsidR="00B776CD" w:rsidRPr="008B7438" w:rsidRDefault="00B776CD" w:rsidP="001405B4">
            <w:pPr>
              <w:pStyle w:val="Style19"/>
              <w:widowControl/>
              <w:spacing w:line="264" w:lineRule="exact"/>
              <w:ind w:firstLine="5"/>
              <w:rPr>
                <w:rStyle w:val="FontStyle31"/>
                <w:rFonts w:cs="Times New Roman"/>
              </w:rPr>
            </w:pPr>
            <w:r w:rsidRPr="008B7438">
              <w:rPr>
                <w:rStyle w:val="FontStyle31"/>
                <w:rFonts w:cs="Times New Roman"/>
              </w:rPr>
              <w:t>Эксплуатация в режиме синхронного компенсатора</w:t>
            </w:r>
          </w:p>
        </w:tc>
        <w:tc>
          <w:tcPr>
            <w:tcW w:w="761" w:type="dxa"/>
            <w:tcBorders>
              <w:top w:val="single" w:sz="6" w:space="0" w:color="auto"/>
              <w:left w:val="single" w:sz="6" w:space="0" w:color="auto"/>
              <w:bottom w:val="single" w:sz="6" w:space="0" w:color="auto"/>
              <w:right w:val="single" w:sz="6" w:space="0" w:color="auto"/>
            </w:tcBorders>
          </w:tcPr>
          <w:p w14:paraId="046F6C22" w14:textId="77777777" w:rsidR="00B776CD" w:rsidRPr="008B7438" w:rsidRDefault="0067014A" w:rsidP="001405B4">
            <w:pPr>
              <w:pStyle w:val="Style22"/>
              <w:widowControl/>
              <w:spacing w:line="240" w:lineRule="auto"/>
              <w:rPr>
                <w:rStyle w:val="FontStyle31"/>
                <w:rFonts w:cs="Times New Roman"/>
              </w:rPr>
            </w:pPr>
            <w:r>
              <w:rPr>
                <w:rStyle w:val="FontStyle31"/>
                <w:rFonts w:cs="Times New Roman"/>
              </w:rPr>
              <w:t>-</w:t>
            </w:r>
          </w:p>
        </w:tc>
        <w:tc>
          <w:tcPr>
            <w:tcW w:w="2693" w:type="dxa"/>
            <w:tcBorders>
              <w:top w:val="single" w:sz="6" w:space="0" w:color="auto"/>
              <w:left w:val="single" w:sz="6" w:space="0" w:color="auto"/>
              <w:bottom w:val="single" w:sz="6" w:space="0" w:color="auto"/>
              <w:right w:val="single" w:sz="6" w:space="0" w:color="auto"/>
            </w:tcBorders>
          </w:tcPr>
          <w:p w14:paraId="419401FC" w14:textId="77777777" w:rsidR="00B776CD" w:rsidRPr="008B7438" w:rsidRDefault="00B776CD" w:rsidP="001405B4">
            <w:pPr>
              <w:pStyle w:val="Style22"/>
              <w:widowControl/>
              <w:spacing w:line="240" w:lineRule="auto"/>
              <w:rPr>
                <w:rStyle w:val="FontStyle31"/>
                <w:rFonts w:cs="Times New Roman"/>
              </w:rPr>
            </w:pPr>
            <w:r w:rsidRPr="00C76AF9">
              <w:rPr>
                <w:rStyle w:val="FontStyle31"/>
                <w:rFonts w:cs="Times New Roman"/>
              </w:rPr>
              <w:t>предусмотрена</w:t>
            </w:r>
          </w:p>
        </w:tc>
      </w:tr>
    </w:tbl>
    <w:p w14:paraId="7E8DF2DA" w14:textId="07257759" w:rsidR="00B776CD" w:rsidRPr="00983B0C" w:rsidRDefault="00B776CD" w:rsidP="00B776CD">
      <w:pPr>
        <w:pStyle w:val="Style25"/>
        <w:widowControl/>
        <w:numPr>
          <w:ilvl w:val="0"/>
          <w:numId w:val="2"/>
        </w:numPr>
        <w:tabs>
          <w:tab w:val="left" w:pos="1114"/>
        </w:tabs>
        <w:spacing w:before="100" w:line="240" w:lineRule="auto"/>
        <w:ind w:left="0" w:firstLine="720"/>
        <w:rPr>
          <w:rStyle w:val="FontStyle33"/>
        </w:rPr>
      </w:pPr>
      <w:r w:rsidRPr="008B7438">
        <w:rPr>
          <w:rStyle w:val="FontStyle33"/>
        </w:rPr>
        <w:t xml:space="preserve">Рабочее колесо должно иметь минимальный </w:t>
      </w:r>
      <w:proofErr w:type="spellStart"/>
      <w:r w:rsidRPr="008B7438">
        <w:rPr>
          <w:rStyle w:val="FontStyle33"/>
        </w:rPr>
        <w:t>кавитационный</w:t>
      </w:r>
      <w:proofErr w:type="spellEnd"/>
      <w:r w:rsidRPr="008B7438">
        <w:rPr>
          <w:rStyle w:val="FontStyle33"/>
        </w:rPr>
        <w:t xml:space="preserve"> унос металла во всем </w:t>
      </w:r>
      <w:r w:rsidRPr="008B7438">
        <w:rPr>
          <w:rStyle w:val="FontStyle33"/>
          <w:lang w:val="ru-RU"/>
        </w:rPr>
        <w:t>допустимом</w:t>
      </w:r>
      <w:r w:rsidRPr="008B7438">
        <w:rPr>
          <w:rStyle w:val="FontStyle33"/>
        </w:rPr>
        <w:t xml:space="preserve"> диапазоне работы. Унос металла с рабочего колеса за 8000 часов не должен превышать 24,5кг. Контроль осуществляется в </w:t>
      </w:r>
      <w:r w:rsidRPr="00983B0C">
        <w:rPr>
          <w:rStyle w:val="FontStyle33"/>
        </w:rPr>
        <w:t xml:space="preserve">соответствии с </w:t>
      </w:r>
      <w:r w:rsidRPr="00032ADD">
        <w:rPr>
          <w:rFonts w:ascii="Times New Roman" w:hAnsi="Times New Roman"/>
          <w:sz w:val="20"/>
        </w:rPr>
        <w:t>ГОСТ Р 55562-</w:t>
      </w:r>
      <w:r w:rsidR="00983B0C" w:rsidRPr="00032ADD">
        <w:rPr>
          <w:rFonts w:ascii="Times New Roman" w:hAnsi="Times New Roman"/>
          <w:sz w:val="20"/>
          <w:lang w:val="ru-RU"/>
        </w:rPr>
        <w:t>2022</w:t>
      </w:r>
      <w:r w:rsidR="00983B0C" w:rsidRPr="00032ADD">
        <w:rPr>
          <w:rFonts w:ascii="Times New Roman" w:hAnsi="Times New Roman"/>
          <w:sz w:val="20"/>
        </w:rPr>
        <w:t xml:space="preserve"> </w:t>
      </w:r>
      <w:r w:rsidRPr="00032ADD">
        <w:rPr>
          <w:rFonts w:ascii="Times New Roman" w:hAnsi="Times New Roman"/>
          <w:sz w:val="20"/>
        </w:rPr>
        <w:t>(МЭК 60609-1:2004)</w:t>
      </w:r>
      <w:r w:rsidRPr="00983B0C">
        <w:rPr>
          <w:rStyle w:val="FontStyle33"/>
        </w:rPr>
        <w:t>.</w:t>
      </w:r>
    </w:p>
    <w:p w14:paraId="26AA92ED" w14:textId="77777777" w:rsidR="00B776CD" w:rsidRPr="0067014A" w:rsidRDefault="00B776CD" w:rsidP="00B776CD">
      <w:pPr>
        <w:pStyle w:val="12"/>
        <w:spacing w:before="100" w:line="240" w:lineRule="auto"/>
        <w:ind w:firstLine="720"/>
        <w:rPr>
          <w:rStyle w:val="FontStyle33"/>
        </w:rPr>
      </w:pPr>
      <w:r w:rsidRPr="008B7438">
        <w:rPr>
          <w:rStyle w:val="FontStyle33"/>
        </w:rPr>
        <w:t>Требуемая мощность на валу гидротурбины должна достигаться без реконструкции проточной части турбины и ее элементов, включая узлы гидротурбинного оборудования.</w:t>
      </w:r>
      <w:r w:rsidRPr="0067014A">
        <w:rPr>
          <w:rStyle w:val="FontStyle33"/>
        </w:rPr>
        <w:t xml:space="preserve"> </w:t>
      </w:r>
    </w:p>
    <w:p w14:paraId="78D36024" w14:textId="77777777" w:rsidR="00B776CD" w:rsidRPr="0067014A" w:rsidRDefault="00B776CD" w:rsidP="00B776CD">
      <w:pPr>
        <w:pStyle w:val="12"/>
        <w:spacing w:before="100" w:line="240" w:lineRule="auto"/>
        <w:ind w:firstLine="720"/>
        <w:rPr>
          <w:rStyle w:val="FontStyle33"/>
        </w:rPr>
      </w:pPr>
      <w:r w:rsidRPr="0067014A">
        <w:rPr>
          <w:rStyle w:val="FontStyle33"/>
        </w:rPr>
        <w:t xml:space="preserve">Поставщик должен провести обследование тракта существующей гидротурбины, в целях определения возможности его надежной и безопасной эксплуатации с новым рабочим колесом. По результатам обследований и анализа Поставщик выдает отчет по предпроектному обследованию. </w:t>
      </w:r>
    </w:p>
    <w:p w14:paraId="601C414F" w14:textId="77777777" w:rsidR="00B776CD" w:rsidRPr="0067014A" w:rsidRDefault="00B776CD" w:rsidP="00B776CD">
      <w:pPr>
        <w:pStyle w:val="12"/>
        <w:spacing w:before="100" w:line="240" w:lineRule="auto"/>
        <w:ind w:firstLine="720"/>
        <w:rPr>
          <w:rStyle w:val="FontStyle33"/>
        </w:rPr>
      </w:pPr>
      <w:r w:rsidRPr="0067014A">
        <w:rPr>
          <w:rStyle w:val="FontStyle33"/>
        </w:rPr>
        <w:t>На стадии проектирования Поставщик предоставит отчет по результатам CFD-анализа с новым рабочим колесом в обоснование предлагаемых КПД и мощности турбины. На основании расчета должна быть представлена прогнозная эксплуатационная характеристика.</w:t>
      </w:r>
      <w:r w:rsidRPr="008B7438">
        <w:rPr>
          <w:rStyle w:val="FontStyle33"/>
        </w:rPr>
        <w:t xml:space="preserve"> </w:t>
      </w:r>
    </w:p>
    <w:p w14:paraId="370253D5" w14:textId="5F017543" w:rsidR="00B776CD" w:rsidRPr="0067014A" w:rsidRDefault="00B776CD" w:rsidP="0067014A">
      <w:pPr>
        <w:pStyle w:val="12"/>
        <w:spacing w:before="100" w:line="240" w:lineRule="auto"/>
        <w:ind w:firstLine="720"/>
        <w:rPr>
          <w:rStyle w:val="FontStyle33"/>
        </w:rPr>
      </w:pPr>
      <w:r w:rsidRPr="0067014A">
        <w:rPr>
          <w:rStyle w:val="FontStyle33"/>
        </w:rPr>
        <w:t xml:space="preserve">Турбина должна обеспечивать работу в диапазоне мощности от нуля до максимально разрешенной при заданных эксплуатационных напорах. Предварительные зоны ограничения работы по мощности при заданных эксплуатационных напорах должны быть отражены на эксплуатационной характеристике турбины </w:t>
      </w:r>
      <w:r w:rsidRPr="0067014A">
        <w:rPr>
          <w:rStyle w:val="FontStyle33"/>
        </w:rPr>
        <w:lastRenderedPageBreak/>
        <w:t xml:space="preserve">с новым рабочим колесом. Новое рабочее колесо должно обеспечивать максимально возможное уменьшение величины зон нерекомендуемой работы по сравнению с существующим рабочим колесом. Не допускается расширение зон нерекомендуемой работы по сравнению со старым рабочим колесом. Зоны нерекомендуемой работы должны быть установлены по результатам проведения натурных (гарантийных) испытаний с указанием скорости прохождения и продолжительности работы в этих зонах. </w:t>
      </w:r>
    </w:p>
    <w:p w14:paraId="6F56EDF0" w14:textId="77777777" w:rsidR="00B776CD" w:rsidRPr="0067014A" w:rsidRDefault="00B776CD" w:rsidP="00B776CD">
      <w:pPr>
        <w:pStyle w:val="12"/>
        <w:spacing w:before="100" w:line="240" w:lineRule="auto"/>
        <w:ind w:firstLine="720"/>
        <w:rPr>
          <w:rStyle w:val="FontStyle33"/>
        </w:rPr>
      </w:pPr>
      <w:r w:rsidRPr="0067014A">
        <w:rPr>
          <w:rStyle w:val="FontStyle33"/>
        </w:rPr>
        <w:t xml:space="preserve">Поставщик должен представить результаты расчетов осевого усилия турбины, гарантий регулирования, работоспособности сервомоторов направляющего аппарата, определить вероятность увеличения нагрузки на подпятник а также, при необходимости, предложения по доработке конструкции турбины, генератора. </w:t>
      </w:r>
    </w:p>
    <w:p w14:paraId="2B94E068" w14:textId="2E20012D" w:rsidR="00B776CD" w:rsidRPr="008B7438" w:rsidRDefault="00B776CD" w:rsidP="00B776CD">
      <w:pPr>
        <w:pStyle w:val="12"/>
        <w:spacing w:before="100" w:line="240" w:lineRule="auto"/>
        <w:ind w:firstLine="720"/>
        <w:rPr>
          <w:rStyle w:val="FontStyle33"/>
        </w:rPr>
      </w:pPr>
      <w:r w:rsidRPr="0067014A">
        <w:rPr>
          <w:rStyle w:val="FontStyle33"/>
        </w:rPr>
        <w:t>Турбина должна обеспечивать регулирование мощности при всех напорах</w:t>
      </w:r>
      <w:r w:rsidRPr="008B7438">
        <w:rPr>
          <w:rStyle w:val="FontStyle33"/>
        </w:rPr>
        <w:t xml:space="preserve"> в эксплуатационном диапазоне</w:t>
      </w:r>
      <w:r w:rsidRPr="0067014A">
        <w:rPr>
          <w:rStyle w:val="FontStyle33"/>
        </w:rPr>
        <w:t xml:space="preserve">, при этом величины боя вала в районе турбинного и генераторного подшипников и вибрации опорных частей гидроагрегата не должны превышать допустимых значений, установленных ПТЭ ЭС РФ и Руководстве по эксплуатации. Поставщик определяет значения уставок вибрационных параметров, определяющих действие гидромеханических защит на сигнализацию и отключение гидроагрегата, для последующего их внесения Заказчиком в систему </w:t>
      </w:r>
      <w:proofErr w:type="spellStart"/>
      <w:r w:rsidRPr="0067014A">
        <w:rPr>
          <w:rStyle w:val="FontStyle33"/>
        </w:rPr>
        <w:t>виброконтроля</w:t>
      </w:r>
      <w:proofErr w:type="spellEnd"/>
      <w:r w:rsidRPr="0067014A">
        <w:rPr>
          <w:rStyle w:val="FontStyle33"/>
        </w:rPr>
        <w:t xml:space="preserve"> гидроагрегата.</w:t>
      </w:r>
      <w:r w:rsidRPr="008B7438">
        <w:rPr>
          <w:rStyle w:val="FontStyle33"/>
        </w:rPr>
        <w:t xml:space="preserve"> Окончательно значения уставок </w:t>
      </w:r>
      <w:proofErr w:type="spellStart"/>
      <w:r w:rsidRPr="008B7438">
        <w:rPr>
          <w:rStyle w:val="FontStyle33"/>
        </w:rPr>
        <w:t>виброконтроля</w:t>
      </w:r>
      <w:proofErr w:type="spellEnd"/>
      <w:r w:rsidRPr="008B7438">
        <w:rPr>
          <w:rStyle w:val="FontStyle33"/>
        </w:rPr>
        <w:t xml:space="preserve"> гидроагрегата уточняются и согласовываются с Заказчиком при </w:t>
      </w:r>
      <w:r w:rsidRPr="0067014A">
        <w:rPr>
          <w:rStyle w:val="FontStyle33"/>
        </w:rPr>
        <w:t>первых пробных пусках и по результатам</w:t>
      </w:r>
      <w:r w:rsidRPr="008B7438">
        <w:rPr>
          <w:rStyle w:val="FontStyle33"/>
        </w:rPr>
        <w:t xml:space="preserve"> комплекс</w:t>
      </w:r>
      <w:r w:rsidR="00B82725">
        <w:rPr>
          <w:rStyle w:val="FontStyle33"/>
          <w:lang w:val="ru-RU"/>
        </w:rPr>
        <w:t xml:space="preserve">а </w:t>
      </w:r>
      <w:r w:rsidRPr="008B7438">
        <w:rPr>
          <w:rStyle w:val="FontStyle33"/>
        </w:rPr>
        <w:t xml:space="preserve">натурных испытаний. </w:t>
      </w:r>
    </w:p>
    <w:p w14:paraId="0971AD4F" w14:textId="77777777" w:rsidR="00B776CD" w:rsidRPr="0067014A" w:rsidRDefault="00B776CD" w:rsidP="00B776CD">
      <w:pPr>
        <w:pStyle w:val="12"/>
        <w:numPr>
          <w:ilvl w:val="0"/>
          <w:numId w:val="2"/>
        </w:numPr>
        <w:spacing w:before="100" w:line="240" w:lineRule="auto"/>
        <w:ind w:left="0" w:firstLine="720"/>
        <w:rPr>
          <w:rStyle w:val="FontStyle33"/>
        </w:rPr>
      </w:pPr>
      <w:r w:rsidRPr="008B7438">
        <w:rPr>
          <w:rStyle w:val="FontStyle33"/>
        </w:rPr>
        <w:t xml:space="preserve">Турбина должна </w:t>
      </w:r>
      <w:r w:rsidRPr="0067014A">
        <w:rPr>
          <w:rStyle w:val="FontStyle33"/>
        </w:rPr>
        <w:t>обеспечивать нормальную работу во всем диапазоне напоров</w:t>
      </w:r>
      <w:r w:rsidRPr="008B7438">
        <w:rPr>
          <w:rStyle w:val="FontStyle33"/>
        </w:rPr>
        <w:t>.</w:t>
      </w:r>
      <w:r w:rsidRPr="0067014A">
        <w:rPr>
          <w:rStyle w:val="FontStyle33"/>
        </w:rPr>
        <w:t xml:space="preserve"> </w:t>
      </w:r>
    </w:p>
    <w:p w14:paraId="691253AA" w14:textId="1913193D" w:rsidR="00B776CD" w:rsidRPr="0067014A" w:rsidRDefault="00B776CD" w:rsidP="00B776CD">
      <w:pPr>
        <w:pStyle w:val="12"/>
        <w:numPr>
          <w:ilvl w:val="0"/>
          <w:numId w:val="2"/>
        </w:numPr>
        <w:spacing w:before="100" w:line="240" w:lineRule="auto"/>
        <w:ind w:left="0" w:firstLine="720"/>
        <w:rPr>
          <w:rStyle w:val="FontStyle33"/>
          <w:spacing w:val="-16"/>
        </w:rPr>
      </w:pPr>
      <w:r w:rsidRPr="0067014A">
        <w:rPr>
          <w:rStyle w:val="FontStyle33"/>
        </w:rPr>
        <w:t xml:space="preserve">Турбина должна иметь максимально возможный уровень КПД 96,7% при мощности </w:t>
      </w:r>
      <w:r w:rsidR="001405B4">
        <w:rPr>
          <w:rStyle w:val="FontStyle33"/>
          <w:lang w:val="ru-RU"/>
        </w:rPr>
        <w:t>430</w:t>
      </w:r>
      <w:r w:rsidR="001405B4" w:rsidRPr="0067014A">
        <w:rPr>
          <w:rStyle w:val="FontStyle33"/>
        </w:rPr>
        <w:t xml:space="preserve"> </w:t>
      </w:r>
      <w:r w:rsidRPr="0067014A">
        <w:rPr>
          <w:rStyle w:val="FontStyle33"/>
        </w:rPr>
        <w:t xml:space="preserve">÷ </w:t>
      </w:r>
      <w:r w:rsidR="001405B4">
        <w:rPr>
          <w:rStyle w:val="FontStyle33"/>
          <w:lang w:val="ru-RU"/>
        </w:rPr>
        <w:t>508</w:t>
      </w:r>
      <w:r w:rsidR="001405B4" w:rsidRPr="0067014A">
        <w:rPr>
          <w:rStyle w:val="FontStyle33"/>
          <w:lang w:val="ru-RU"/>
        </w:rPr>
        <w:t xml:space="preserve"> </w:t>
      </w:r>
      <w:r w:rsidRPr="0067014A">
        <w:rPr>
          <w:rStyle w:val="FontStyle33"/>
          <w:lang w:val="ru-RU"/>
        </w:rPr>
        <w:t xml:space="preserve">МВт и напоре </w:t>
      </w:r>
      <w:r w:rsidRPr="0067014A">
        <w:rPr>
          <w:rStyle w:val="FontStyle31"/>
        </w:rPr>
        <w:t>нетто</w:t>
      </w:r>
      <w:r w:rsidRPr="0067014A">
        <w:rPr>
          <w:rStyle w:val="FontStyle33"/>
          <w:lang w:val="ru-RU"/>
        </w:rPr>
        <w:t xml:space="preserve"> 93±2 метра. Ограничение мощности должно определяться открытием </w:t>
      </w:r>
      <w:r w:rsidRPr="0067014A">
        <w:rPr>
          <w:sz w:val="20"/>
        </w:rPr>
        <w:t>А</w:t>
      </w:r>
      <w:r w:rsidRPr="0067014A">
        <w:rPr>
          <w:sz w:val="20"/>
          <w:vertAlign w:val="subscript"/>
        </w:rPr>
        <w:t>0</w:t>
      </w:r>
      <w:r w:rsidRPr="0067014A">
        <w:rPr>
          <w:sz w:val="20"/>
          <w:vertAlign w:val="subscript"/>
          <w:lang w:val="ru-RU"/>
        </w:rPr>
        <w:t xml:space="preserve"> </w:t>
      </w:r>
      <w:r w:rsidRPr="0067014A">
        <w:rPr>
          <w:rStyle w:val="FontStyle33"/>
          <w:lang w:val="ru-RU"/>
        </w:rPr>
        <w:t>до 600 мм при не превышении мощности турбины 508 МВт.</w:t>
      </w:r>
    </w:p>
    <w:p w14:paraId="7F2081C9" w14:textId="1202B873" w:rsidR="00B776CD" w:rsidRPr="0067014A" w:rsidRDefault="00B776CD" w:rsidP="00B776CD">
      <w:pPr>
        <w:pStyle w:val="Style25"/>
        <w:widowControl/>
        <w:numPr>
          <w:ilvl w:val="0"/>
          <w:numId w:val="2"/>
        </w:numPr>
        <w:tabs>
          <w:tab w:val="left" w:pos="1114"/>
        </w:tabs>
        <w:spacing w:before="100" w:line="240" w:lineRule="auto"/>
        <w:ind w:left="0" w:firstLine="720"/>
        <w:rPr>
          <w:rStyle w:val="FontStyle33"/>
        </w:rPr>
      </w:pPr>
      <w:r w:rsidRPr="0067014A">
        <w:rPr>
          <w:rStyle w:val="FontStyle33"/>
        </w:rPr>
        <w:t xml:space="preserve">Гидротурбина должна допускать </w:t>
      </w:r>
      <w:r w:rsidRPr="0067014A">
        <w:rPr>
          <w:rStyle w:val="FontStyle33"/>
          <w:lang w:val="ru-RU"/>
        </w:rPr>
        <w:t xml:space="preserve">суммарно </w:t>
      </w:r>
      <w:r w:rsidRPr="0067014A">
        <w:rPr>
          <w:rStyle w:val="FontStyle33"/>
        </w:rPr>
        <w:t>в течение года не менее  </w:t>
      </w:r>
      <w:r w:rsidRPr="0067014A">
        <w:rPr>
          <w:rStyle w:val="FontStyle33"/>
          <w:lang w:val="ru-RU"/>
        </w:rPr>
        <w:t xml:space="preserve">700 </w:t>
      </w:r>
      <w:r w:rsidRPr="0067014A">
        <w:rPr>
          <w:rStyle w:val="FontStyle33"/>
        </w:rPr>
        <w:t xml:space="preserve">пусков и </w:t>
      </w:r>
      <w:r w:rsidRPr="0067014A">
        <w:rPr>
          <w:rStyle w:val="FontStyle33"/>
          <w:lang w:val="ru-RU"/>
        </w:rPr>
        <w:t> </w:t>
      </w:r>
      <w:r w:rsidRPr="0067014A">
        <w:rPr>
          <w:rStyle w:val="FontStyle33"/>
        </w:rPr>
        <w:t>остановов,  </w:t>
      </w:r>
      <w:r w:rsidRPr="0067014A">
        <w:rPr>
          <w:rStyle w:val="FontStyle33"/>
          <w:lang w:val="ru-RU"/>
        </w:rPr>
        <w:t xml:space="preserve">а также </w:t>
      </w:r>
      <w:r w:rsidRPr="0067014A">
        <w:rPr>
          <w:rStyle w:val="FontStyle33"/>
        </w:rPr>
        <w:t xml:space="preserve">перевод из генераторного режима в режим </w:t>
      </w:r>
      <w:r w:rsidRPr="00C76AF9">
        <w:rPr>
          <w:rStyle w:val="FontStyle33"/>
        </w:rPr>
        <w:t>синхронного компенсатора</w:t>
      </w:r>
      <w:r w:rsidRPr="0067014A">
        <w:rPr>
          <w:rStyle w:val="FontStyle33"/>
        </w:rPr>
        <w:t xml:space="preserve"> и </w:t>
      </w:r>
      <w:r w:rsidRPr="0067014A">
        <w:rPr>
          <w:rStyle w:val="FontStyle33"/>
          <w:lang w:val="ru-RU"/>
        </w:rPr>
        <w:t xml:space="preserve">перевод </w:t>
      </w:r>
      <w:r w:rsidRPr="0067014A">
        <w:rPr>
          <w:rStyle w:val="FontStyle33"/>
        </w:rPr>
        <w:t>обратно</w:t>
      </w:r>
      <w:r w:rsidRPr="0067014A">
        <w:rPr>
          <w:rStyle w:val="FontStyle33"/>
          <w:lang w:val="ru-RU"/>
        </w:rPr>
        <w:t xml:space="preserve"> в генераторный режим</w:t>
      </w:r>
      <w:r w:rsidRPr="0067014A">
        <w:rPr>
          <w:rStyle w:val="FontStyle33"/>
        </w:rPr>
        <w:t>.</w:t>
      </w:r>
    </w:p>
    <w:p w14:paraId="1D2004D7" w14:textId="77777777" w:rsidR="00B776CD" w:rsidRPr="0067014A" w:rsidRDefault="00B776CD" w:rsidP="00B776CD">
      <w:pPr>
        <w:pStyle w:val="Style25"/>
        <w:widowControl/>
        <w:numPr>
          <w:ilvl w:val="0"/>
          <w:numId w:val="2"/>
        </w:numPr>
        <w:tabs>
          <w:tab w:val="left" w:pos="1114"/>
        </w:tabs>
        <w:spacing w:before="100" w:line="240" w:lineRule="auto"/>
        <w:ind w:left="0" w:firstLine="720"/>
        <w:rPr>
          <w:rFonts w:ascii="Times New Roman" w:hAnsi="Times New Roman"/>
          <w:sz w:val="20"/>
          <w:szCs w:val="15"/>
        </w:rPr>
      </w:pPr>
      <w:r w:rsidRPr="0067014A">
        <w:rPr>
          <w:rFonts w:ascii="Times New Roman" w:hAnsi="Times New Roman"/>
          <w:sz w:val="20"/>
          <w:szCs w:val="15"/>
        </w:rPr>
        <w:t>Увеличение числа оборотов турбины при сбросе нагрузки с агрегата 508 МВт должно быть не более 55%, при величине махового момента генератора не менее 187</w:t>
      </w:r>
      <w:r w:rsidRPr="0067014A">
        <w:rPr>
          <w:rFonts w:ascii="Times New Roman" w:hAnsi="Times New Roman"/>
          <w:sz w:val="20"/>
          <w:szCs w:val="15"/>
          <w:lang w:val="ru-RU"/>
        </w:rPr>
        <w:t>6</w:t>
      </w:r>
      <w:r w:rsidRPr="0067014A">
        <w:rPr>
          <w:rFonts w:ascii="Times New Roman" w:hAnsi="Times New Roman"/>
          <w:sz w:val="20"/>
          <w:szCs w:val="15"/>
        </w:rPr>
        <w:t>00 тм</w:t>
      </w:r>
      <w:r w:rsidRPr="0067014A">
        <w:rPr>
          <w:rFonts w:ascii="Times New Roman" w:hAnsi="Times New Roman"/>
          <w:sz w:val="20"/>
          <w:szCs w:val="15"/>
          <w:vertAlign w:val="superscript"/>
        </w:rPr>
        <w:t>2</w:t>
      </w:r>
      <w:r w:rsidRPr="0067014A">
        <w:rPr>
          <w:rFonts w:ascii="Times New Roman" w:hAnsi="Times New Roman"/>
          <w:sz w:val="20"/>
          <w:szCs w:val="15"/>
        </w:rPr>
        <w:t>.</w:t>
      </w:r>
    </w:p>
    <w:p w14:paraId="706679A7" w14:textId="77777777" w:rsidR="00B776CD" w:rsidRPr="0067014A" w:rsidRDefault="00B776CD" w:rsidP="00B776CD">
      <w:pPr>
        <w:pStyle w:val="Style25"/>
        <w:widowControl/>
        <w:numPr>
          <w:ilvl w:val="0"/>
          <w:numId w:val="2"/>
        </w:numPr>
        <w:tabs>
          <w:tab w:val="left" w:pos="1114"/>
        </w:tabs>
        <w:spacing w:before="100" w:line="240" w:lineRule="auto"/>
        <w:ind w:left="0" w:firstLine="720"/>
        <w:rPr>
          <w:rFonts w:ascii="Times New Roman" w:hAnsi="Times New Roman"/>
          <w:sz w:val="20"/>
          <w:szCs w:val="15"/>
        </w:rPr>
      </w:pPr>
      <w:r w:rsidRPr="0067014A">
        <w:rPr>
          <w:rFonts w:ascii="Times New Roman" w:hAnsi="Times New Roman"/>
          <w:sz w:val="20"/>
          <w:szCs w:val="15"/>
        </w:rPr>
        <w:t xml:space="preserve">Наибольшее давление в конце напорного трубопровода на отметке средней линии статора при сбросах нагрузок не должно </w:t>
      </w:r>
      <w:r w:rsidRPr="0067014A">
        <w:rPr>
          <w:rFonts w:ascii="Times New Roman" w:hAnsi="Times New Roman"/>
          <w:sz w:val="20"/>
          <w:szCs w:val="15"/>
          <w:lang w:val="ru-RU"/>
        </w:rPr>
        <w:t>превышать</w:t>
      </w:r>
      <w:r w:rsidRPr="0067014A">
        <w:rPr>
          <w:rFonts w:ascii="Times New Roman" w:hAnsi="Times New Roman"/>
          <w:sz w:val="20"/>
          <w:szCs w:val="15"/>
        </w:rPr>
        <w:t xml:space="preserve"> 130 метров водяного столба.</w:t>
      </w:r>
    </w:p>
    <w:p w14:paraId="2655FBCC" w14:textId="77777777" w:rsidR="00B776CD" w:rsidRPr="0067014A" w:rsidRDefault="00B776CD" w:rsidP="00B776CD">
      <w:pPr>
        <w:pStyle w:val="1"/>
        <w:rPr>
          <w:rStyle w:val="FontStyle35"/>
          <w:b/>
          <w:sz w:val="24"/>
          <w:szCs w:val="24"/>
        </w:rPr>
      </w:pPr>
      <w:bookmarkStart w:id="9" w:name="_Toc420329361"/>
      <w:r w:rsidRPr="0067014A">
        <w:rPr>
          <w:rStyle w:val="FontStyle35"/>
          <w:b/>
          <w:sz w:val="24"/>
          <w:szCs w:val="24"/>
        </w:rPr>
        <w:t>Требования безопасности.</w:t>
      </w:r>
      <w:bookmarkEnd w:id="9"/>
    </w:p>
    <w:p w14:paraId="4BA98BF6" w14:textId="77777777" w:rsidR="00B776CD" w:rsidRPr="0067014A" w:rsidRDefault="00B776CD" w:rsidP="00B776CD">
      <w:pPr>
        <w:pStyle w:val="Style23"/>
        <w:widowControl/>
        <w:numPr>
          <w:ilvl w:val="0"/>
          <w:numId w:val="5"/>
        </w:numPr>
        <w:spacing w:before="100" w:line="240" w:lineRule="auto"/>
        <w:ind w:left="0" w:firstLine="720"/>
        <w:rPr>
          <w:rStyle w:val="FontStyle33"/>
          <w:szCs w:val="20"/>
        </w:rPr>
      </w:pPr>
      <w:r w:rsidRPr="0067014A">
        <w:rPr>
          <w:rStyle w:val="FontStyle33"/>
          <w:szCs w:val="20"/>
        </w:rPr>
        <w:t>Проектируемое оборудование должно удовлетворять требованиям безопасности и производственной санитарии в соответствии с ГОСТ 12.2.003-91.</w:t>
      </w:r>
    </w:p>
    <w:p w14:paraId="426B47D1" w14:textId="0D6AD891" w:rsidR="00B776CD" w:rsidRPr="0067014A" w:rsidRDefault="00B776CD" w:rsidP="00B776CD">
      <w:pPr>
        <w:pStyle w:val="Style23"/>
        <w:widowControl/>
        <w:numPr>
          <w:ilvl w:val="0"/>
          <w:numId w:val="5"/>
        </w:numPr>
        <w:spacing w:line="240" w:lineRule="auto"/>
        <w:ind w:left="0" w:firstLine="720"/>
        <w:rPr>
          <w:rStyle w:val="FontStyle33"/>
          <w:szCs w:val="20"/>
        </w:rPr>
      </w:pPr>
      <w:r w:rsidRPr="0067014A">
        <w:rPr>
          <w:rStyle w:val="FontStyle33"/>
          <w:szCs w:val="20"/>
        </w:rPr>
        <w:t xml:space="preserve">Эквивалентный уровень звука при работе турбины с новым рабочим колесом на постоянных рабочих местах и рабочих зонах ГЭС не должны превышать 80 </w:t>
      </w:r>
      <w:proofErr w:type="spellStart"/>
      <w:r w:rsidRPr="0067014A">
        <w:rPr>
          <w:rStyle w:val="FontStyle33"/>
          <w:szCs w:val="20"/>
        </w:rPr>
        <w:t>дБА</w:t>
      </w:r>
      <w:proofErr w:type="spellEnd"/>
      <w:r w:rsidRPr="0067014A">
        <w:rPr>
          <w:rStyle w:val="FontStyle33"/>
          <w:szCs w:val="20"/>
        </w:rPr>
        <w:t xml:space="preserve"> согласно ГОСТ 12.1.003.</w:t>
      </w:r>
    </w:p>
    <w:p w14:paraId="28AEE289" w14:textId="0CBC072A" w:rsidR="00B776CD" w:rsidRPr="0067014A" w:rsidRDefault="00B776CD" w:rsidP="00B776CD">
      <w:pPr>
        <w:pStyle w:val="Style23"/>
        <w:widowControl/>
        <w:numPr>
          <w:ilvl w:val="0"/>
          <w:numId w:val="5"/>
        </w:numPr>
        <w:spacing w:line="240" w:lineRule="auto"/>
        <w:ind w:left="0" w:firstLine="720"/>
        <w:rPr>
          <w:rStyle w:val="FontStyle33"/>
          <w:szCs w:val="20"/>
        </w:rPr>
      </w:pPr>
      <w:r w:rsidRPr="0067014A">
        <w:rPr>
          <w:rStyle w:val="FontStyle33"/>
          <w:szCs w:val="20"/>
        </w:rPr>
        <w:t xml:space="preserve">Вибрации деталей гидротурбины с новым рабочим колесом, работающей в установившемся режиме, не должны вызывать нарушения работоспособности оборудования (например, искажения в показаниях измерительных приборов, </w:t>
      </w:r>
      <w:proofErr w:type="spellStart"/>
      <w:r w:rsidRPr="0067014A">
        <w:rPr>
          <w:rStyle w:val="FontStyle33"/>
          <w:szCs w:val="20"/>
        </w:rPr>
        <w:t>самоотвинчивания</w:t>
      </w:r>
      <w:proofErr w:type="spellEnd"/>
      <w:r w:rsidRPr="0067014A">
        <w:rPr>
          <w:rStyle w:val="FontStyle33"/>
          <w:szCs w:val="20"/>
        </w:rPr>
        <w:t xml:space="preserve"> крепежных деталей и др.). Вибрации, передаваемые работающей в установившемся режиме гидротурбины на помещения ГЭС с постоянными рабочими местами обслуживающего персонала, не должны превышать допустимых величин по ГОСТ 12.1.012-2004 и СТО 17330282.27.140.001-</w:t>
      </w:r>
      <w:r w:rsidR="00983B0C">
        <w:rPr>
          <w:rStyle w:val="FontStyle33"/>
          <w:szCs w:val="20"/>
        </w:rPr>
        <w:t>2011</w:t>
      </w:r>
      <w:r w:rsidRPr="0067014A">
        <w:rPr>
          <w:rStyle w:val="FontStyle33"/>
          <w:szCs w:val="20"/>
        </w:rPr>
        <w:t>.</w:t>
      </w:r>
    </w:p>
    <w:p w14:paraId="155B524A" w14:textId="77777777" w:rsidR="00B776CD" w:rsidRPr="0067014A" w:rsidRDefault="00B776CD" w:rsidP="00B776CD">
      <w:pPr>
        <w:pStyle w:val="Style23"/>
        <w:widowControl/>
        <w:numPr>
          <w:ilvl w:val="0"/>
          <w:numId w:val="5"/>
        </w:numPr>
        <w:spacing w:line="240" w:lineRule="auto"/>
        <w:ind w:left="0" w:firstLine="720"/>
        <w:rPr>
          <w:rStyle w:val="FontStyle33"/>
          <w:szCs w:val="20"/>
        </w:rPr>
      </w:pPr>
      <w:r w:rsidRPr="0067014A">
        <w:rPr>
          <w:rStyle w:val="FontStyle33"/>
          <w:szCs w:val="20"/>
        </w:rPr>
        <w:t>Поставщик в «Руководстве по эксплуатации» должен представить регламент, содержащий требования по объемам, периодичности, видам обслуживания, контроля, диагностирования и замены крепежных изделий и элементов их стопорения, относящихся к узлам, образующих проточный тракт гидротурбины.</w:t>
      </w:r>
    </w:p>
    <w:p w14:paraId="6B7096AE" w14:textId="77777777" w:rsidR="00B776CD" w:rsidRPr="0067014A" w:rsidRDefault="00B776CD" w:rsidP="00B776CD">
      <w:pPr>
        <w:pStyle w:val="1"/>
        <w:rPr>
          <w:sz w:val="24"/>
          <w:szCs w:val="24"/>
        </w:rPr>
      </w:pPr>
      <w:bookmarkStart w:id="10" w:name="_Toc420329362"/>
      <w:r w:rsidRPr="0067014A">
        <w:rPr>
          <w:rStyle w:val="FontStyle35"/>
          <w:b/>
          <w:sz w:val="24"/>
          <w:szCs w:val="24"/>
        </w:rPr>
        <w:t xml:space="preserve"> Требования к надежности.</w:t>
      </w:r>
      <w:bookmarkEnd w:id="10"/>
    </w:p>
    <w:p w14:paraId="59517B15" w14:textId="77777777" w:rsidR="00B776CD" w:rsidRPr="008B7438" w:rsidRDefault="00B776CD" w:rsidP="00B776CD">
      <w:pPr>
        <w:pStyle w:val="Style23"/>
        <w:widowControl/>
        <w:spacing w:line="259" w:lineRule="exact"/>
        <w:rPr>
          <w:rStyle w:val="FontStyle33"/>
        </w:rPr>
      </w:pPr>
      <w:r w:rsidRPr="008B7438">
        <w:rPr>
          <w:rStyle w:val="FontStyle33"/>
        </w:rPr>
        <w:t>Проектируемое оборудование должно иметь показатели надежности в соответствии с ГОСТ 27807-88.</w:t>
      </w:r>
    </w:p>
    <w:p w14:paraId="25EBC7CC" w14:textId="77777777" w:rsidR="00B776CD" w:rsidRPr="0067014A" w:rsidRDefault="00B776CD" w:rsidP="00B776CD">
      <w:pPr>
        <w:pStyle w:val="1"/>
        <w:rPr>
          <w:rStyle w:val="FontStyle33"/>
          <w:sz w:val="24"/>
          <w:szCs w:val="24"/>
        </w:rPr>
      </w:pPr>
      <w:bookmarkStart w:id="11" w:name="_Toc420329363"/>
      <w:r w:rsidRPr="0067014A">
        <w:rPr>
          <w:rStyle w:val="FontStyle33"/>
          <w:sz w:val="24"/>
          <w:szCs w:val="24"/>
        </w:rPr>
        <w:t xml:space="preserve"> Требования по монтажу и эксплуатации.</w:t>
      </w:r>
      <w:bookmarkEnd w:id="11"/>
    </w:p>
    <w:p w14:paraId="615C978D" w14:textId="77777777" w:rsidR="00B776CD" w:rsidRPr="0067014A" w:rsidRDefault="00B776CD" w:rsidP="00B776CD">
      <w:pPr>
        <w:numPr>
          <w:ilvl w:val="1"/>
          <w:numId w:val="1"/>
        </w:numPr>
        <w:spacing w:before="100"/>
        <w:ind w:left="0" w:firstLine="720"/>
        <w:rPr>
          <w:rStyle w:val="FontStyle33"/>
          <w:rFonts w:cs="Times New Roman"/>
          <w:bCs/>
          <w:kern w:val="32"/>
        </w:rPr>
      </w:pPr>
      <w:r w:rsidRPr="0067014A">
        <w:rPr>
          <w:rStyle w:val="FontStyle33"/>
        </w:rPr>
        <w:t>Монтаж, наладка и ввод гидротурбинного оборудования в эксплуатацию должны осуществляться монтажной организацией, выбранной Заказчиком, в соответствии с разработанной Поставщиком эксплуатационной документацией и «Программой и методикой пусковых испытаний».</w:t>
      </w:r>
    </w:p>
    <w:p w14:paraId="382EF023" w14:textId="3B28A45C" w:rsidR="00B776CD" w:rsidRPr="0067014A" w:rsidRDefault="00B776CD" w:rsidP="00B776CD">
      <w:pPr>
        <w:numPr>
          <w:ilvl w:val="1"/>
          <w:numId w:val="1"/>
        </w:numPr>
        <w:spacing w:before="100"/>
        <w:ind w:left="0" w:firstLine="720"/>
        <w:rPr>
          <w:sz w:val="20"/>
        </w:rPr>
      </w:pPr>
      <w:r w:rsidRPr="0067014A">
        <w:rPr>
          <w:sz w:val="20"/>
        </w:rPr>
        <w:t>Поставщик должен обеспечить шеф</w:t>
      </w:r>
      <w:r w:rsidR="00733E6E">
        <w:rPr>
          <w:sz w:val="20"/>
        </w:rPr>
        <w:t>-</w:t>
      </w:r>
      <w:r w:rsidRPr="0067014A">
        <w:rPr>
          <w:sz w:val="20"/>
        </w:rPr>
        <w:t>монтажные работы, участие в пусконаладочных работах, пусковых испытаниях и Комплексном опробовании поставленного гидротурбинного оборудования.</w:t>
      </w:r>
    </w:p>
    <w:p w14:paraId="7BBF487A" w14:textId="77777777" w:rsidR="00B776CD" w:rsidRPr="0067014A" w:rsidRDefault="00B776CD" w:rsidP="00B776CD">
      <w:pPr>
        <w:numPr>
          <w:ilvl w:val="1"/>
          <w:numId w:val="1"/>
        </w:numPr>
        <w:spacing w:before="100"/>
        <w:ind w:left="0" w:firstLine="720"/>
        <w:rPr>
          <w:sz w:val="20"/>
        </w:rPr>
      </w:pPr>
      <w:r w:rsidRPr="0067014A">
        <w:rPr>
          <w:sz w:val="20"/>
        </w:rPr>
        <w:lastRenderedPageBreak/>
        <w:t>Эксплуатация и ремонт гидротурбинного оборудования должны вестись в соответствии с требованиями «Руководства по эксплуатации», разработанного Поставщиком, руководствами и инструкциями на существующее оборудование и требованиями руководящих документов, действующих в отрасли. Эксплуатация в режимах, не предусмотренных эксплуатационной характеристикой, с учетом уточнений по результатам комплексных натурных испытаний, не допускается.</w:t>
      </w:r>
    </w:p>
    <w:p w14:paraId="744C6162" w14:textId="77777777" w:rsidR="00B776CD" w:rsidRDefault="00B776CD" w:rsidP="00B776CD">
      <w:pPr>
        <w:numPr>
          <w:ilvl w:val="1"/>
          <w:numId w:val="1"/>
        </w:numPr>
        <w:spacing w:before="100"/>
        <w:ind w:left="0" w:firstLine="720"/>
        <w:rPr>
          <w:sz w:val="20"/>
        </w:rPr>
      </w:pPr>
      <w:r w:rsidRPr="0067014A">
        <w:rPr>
          <w:sz w:val="20"/>
        </w:rPr>
        <w:t>Устранение повреждений элементов рабочего колеса и его крепежа, в случае необходимости, производится во время выполнения регламентных работ или капитальных ремонтов. При этом применяемые материалы должны допускать заварку без подогрева и без разборки гидротурбины с последующей шлифовкой отдельных мест повреждений.</w:t>
      </w:r>
    </w:p>
    <w:p w14:paraId="3140F08D" w14:textId="77777777" w:rsidR="0067014A" w:rsidRPr="0067014A" w:rsidRDefault="0067014A" w:rsidP="0067014A">
      <w:pPr>
        <w:spacing w:before="100"/>
        <w:ind w:left="720" w:firstLine="0"/>
        <w:rPr>
          <w:sz w:val="20"/>
        </w:rPr>
      </w:pPr>
    </w:p>
    <w:p w14:paraId="2359261E" w14:textId="77777777" w:rsidR="0067014A" w:rsidRPr="00733E6E" w:rsidRDefault="00B776CD" w:rsidP="00733E6E">
      <w:pPr>
        <w:pStyle w:val="1"/>
        <w:spacing w:before="0" w:after="0" w:line="360" w:lineRule="auto"/>
        <w:ind w:left="0" w:firstLine="720"/>
        <w:jc w:val="both"/>
        <w:rPr>
          <w:sz w:val="24"/>
          <w:szCs w:val="24"/>
        </w:rPr>
      </w:pPr>
      <w:bookmarkStart w:id="12" w:name="_Toc420329364"/>
      <w:r w:rsidRPr="00733E6E">
        <w:rPr>
          <w:sz w:val="24"/>
          <w:szCs w:val="24"/>
        </w:rPr>
        <w:t>Требования к маркировке и упаковке.</w:t>
      </w:r>
      <w:bookmarkEnd w:id="12"/>
    </w:p>
    <w:p w14:paraId="2E181F05" w14:textId="77777777" w:rsidR="00B776CD" w:rsidRPr="0067014A" w:rsidRDefault="00B776CD" w:rsidP="00B776CD">
      <w:pPr>
        <w:numPr>
          <w:ilvl w:val="1"/>
          <w:numId w:val="1"/>
        </w:numPr>
        <w:ind w:left="0" w:firstLine="720"/>
        <w:rPr>
          <w:sz w:val="20"/>
        </w:rPr>
      </w:pPr>
      <w:r w:rsidRPr="0067014A">
        <w:rPr>
          <w:sz w:val="20"/>
        </w:rPr>
        <w:t>Маркирование деталей гидротурбинного оборудования должно производиться в соответствии с требованиями ГОСТ 2.314-68, а также монтажно-маркировочными схемами.</w:t>
      </w:r>
    </w:p>
    <w:p w14:paraId="6E6ADFA6" w14:textId="77777777" w:rsidR="00B776CD" w:rsidRPr="0067014A" w:rsidRDefault="00B776CD" w:rsidP="00B776CD">
      <w:pPr>
        <w:numPr>
          <w:ilvl w:val="1"/>
          <w:numId w:val="1"/>
        </w:numPr>
        <w:ind w:left="0" w:firstLine="720"/>
        <w:rPr>
          <w:sz w:val="20"/>
        </w:rPr>
      </w:pPr>
      <w:r w:rsidRPr="0067014A">
        <w:rPr>
          <w:sz w:val="20"/>
        </w:rPr>
        <w:t>Транспортная маркировка каждого грузового места должна выполняться в соответствии с требованиями ГОСТ 14192-96.</w:t>
      </w:r>
    </w:p>
    <w:p w14:paraId="1512E588" w14:textId="77777777" w:rsidR="00B776CD" w:rsidRPr="0067014A" w:rsidRDefault="00B776CD" w:rsidP="00B776CD">
      <w:pPr>
        <w:numPr>
          <w:ilvl w:val="1"/>
          <w:numId w:val="1"/>
        </w:numPr>
        <w:ind w:left="0" w:firstLine="720"/>
        <w:rPr>
          <w:sz w:val="20"/>
        </w:rPr>
      </w:pPr>
      <w:r w:rsidRPr="0067014A">
        <w:rPr>
          <w:sz w:val="20"/>
        </w:rPr>
        <w:t>Консервация оборудования должна производиться в соответствии с требованиями технической документации Поставщика.</w:t>
      </w:r>
    </w:p>
    <w:p w14:paraId="10FC608F" w14:textId="77777777" w:rsidR="00B776CD" w:rsidRPr="0067014A" w:rsidRDefault="00B776CD" w:rsidP="00B776CD">
      <w:pPr>
        <w:numPr>
          <w:ilvl w:val="1"/>
          <w:numId w:val="1"/>
        </w:numPr>
        <w:ind w:left="0" w:firstLine="720"/>
        <w:rPr>
          <w:sz w:val="20"/>
        </w:rPr>
      </w:pPr>
      <w:r w:rsidRPr="0067014A">
        <w:rPr>
          <w:sz w:val="20"/>
        </w:rPr>
        <w:t>Оборудование, подлежащее окраске после монтажа должно отправляться на ГЭС в загрунтованном виде.</w:t>
      </w:r>
    </w:p>
    <w:p w14:paraId="3D1112BC" w14:textId="77777777" w:rsidR="00B776CD" w:rsidRPr="0067014A" w:rsidRDefault="00B776CD" w:rsidP="00B776CD">
      <w:pPr>
        <w:numPr>
          <w:ilvl w:val="1"/>
          <w:numId w:val="1"/>
        </w:numPr>
        <w:ind w:left="0" w:firstLine="720"/>
        <w:rPr>
          <w:sz w:val="20"/>
        </w:rPr>
      </w:pPr>
      <w:r w:rsidRPr="0067014A">
        <w:rPr>
          <w:sz w:val="20"/>
        </w:rPr>
        <w:t>Консервация гидротурбинного оборудования должна обеспечивать возможность удаления при монтаже защитных покрытий механическим или химическим путем (с применением неядовитых растворителей).</w:t>
      </w:r>
    </w:p>
    <w:p w14:paraId="53088665" w14:textId="77777777" w:rsidR="00B776CD" w:rsidRPr="0067014A" w:rsidRDefault="00B776CD" w:rsidP="00B776CD">
      <w:pPr>
        <w:numPr>
          <w:ilvl w:val="1"/>
          <w:numId w:val="1"/>
        </w:numPr>
        <w:ind w:left="0" w:firstLine="720"/>
        <w:rPr>
          <w:sz w:val="20"/>
        </w:rPr>
      </w:pPr>
      <w:r w:rsidRPr="0067014A">
        <w:rPr>
          <w:sz w:val="20"/>
        </w:rPr>
        <w:t>Удаление на монтаже консервирующих покрытий должно производиться без применения средств, нарушающих точность сопряжений. Консервирующие покрытия для резьбовых поверхностей должны выбираться таким образом, чтобы удаление их на монтаже производилось без применения механических средств очистки.</w:t>
      </w:r>
    </w:p>
    <w:p w14:paraId="0918B134" w14:textId="77777777" w:rsidR="00B776CD" w:rsidRPr="0067014A" w:rsidRDefault="00B776CD" w:rsidP="00B776CD">
      <w:pPr>
        <w:numPr>
          <w:ilvl w:val="1"/>
          <w:numId w:val="1"/>
        </w:numPr>
        <w:ind w:left="0" w:firstLine="720"/>
        <w:rPr>
          <w:sz w:val="20"/>
        </w:rPr>
      </w:pPr>
      <w:r w:rsidRPr="0067014A">
        <w:rPr>
          <w:sz w:val="20"/>
        </w:rPr>
        <w:t>Каждый ящик с упакованным оборудованием должен сопровождаться упаковочным листом.</w:t>
      </w:r>
    </w:p>
    <w:p w14:paraId="1352C992" w14:textId="77777777" w:rsidR="00B776CD" w:rsidRPr="008B7438" w:rsidRDefault="00B776CD" w:rsidP="00B776CD">
      <w:pPr>
        <w:ind w:left="720" w:firstLine="0"/>
      </w:pPr>
    </w:p>
    <w:p w14:paraId="6A0BA9EC" w14:textId="77777777" w:rsidR="00B776CD" w:rsidRPr="0067014A" w:rsidRDefault="00B776CD" w:rsidP="00733E6E">
      <w:pPr>
        <w:pStyle w:val="1"/>
        <w:spacing w:before="0" w:after="0" w:line="360" w:lineRule="auto"/>
        <w:ind w:left="0" w:firstLine="720"/>
        <w:jc w:val="both"/>
        <w:rPr>
          <w:sz w:val="24"/>
          <w:szCs w:val="24"/>
        </w:rPr>
      </w:pPr>
      <w:bookmarkStart w:id="13" w:name="_Toc420329365"/>
      <w:r w:rsidRPr="0067014A">
        <w:rPr>
          <w:sz w:val="24"/>
          <w:szCs w:val="24"/>
        </w:rPr>
        <w:t>Требования к транспортированию и хранению.</w:t>
      </w:r>
      <w:bookmarkEnd w:id="13"/>
    </w:p>
    <w:p w14:paraId="5C82B24D" w14:textId="77777777" w:rsidR="00B776CD" w:rsidRPr="0067014A" w:rsidRDefault="00B776CD" w:rsidP="00B776CD">
      <w:pPr>
        <w:numPr>
          <w:ilvl w:val="1"/>
          <w:numId w:val="1"/>
        </w:numPr>
        <w:ind w:left="0" w:firstLine="720"/>
        <w:rPr>
          <w:sz w:val="20"/>
        </w:rPr>
      </w:pPr>
      <w:r w:rsidRPr="0067014A">
        <w:rPr>
          <w:sz w:val="20"/>
        </w:rPr>
        <w:t>Транспортировка осуществляется Поставщиком к машинному залу (на монтажную площадку машинного зала) Красноярской ГЭС. Транспортировка должна осуществляться в соответствии с правилами перевозки грузов, действующими на конкретном виде транспорта.</w:t>
      </w:r>
    </w:p>
    <w:p w14:paraId="1CFF1F92" w14:textId="77777777" w:rsidR="00B776CD" w:rsidRPr="0067014A" w:rsidRDefault="00B776CD" w:rsidP="00B776CD">
      <w:pPr>
        <w:numPr>
          <w:ilvl w:val="1"/>
          <w:numId w:val="1"/>
        </w:numPr>
        <w:ind w:left="0" w:firstLine="720"/>
        <w:rPr>
          <w:sz w:val="20"/>
        </w:rPr>
      </w:pPr>
      <w:r w:rsidRPr="0067014A">
        <w:rPr>
          <w:sz w:val="20"/>
        </w:rPr>
        <w:t xml:space="preserve">Способ и условия транспортировки и хранения гидротурбинного оборудования, монтажных приспособлений и инструмента, а также условия и срок хранения и </w:t>
      </w:r>
      <w:proofErr w:type="spellStart"/>
      <w:r w:rsidRPr="0067014A">
        <w:rPr>
          <w:sz w:val="20"/>
        </w:rPr>
        <w:t>переконсервации</w:t>
      </w:r>
      <w:proofErr w:type="spellEnd"/>
      <w:r w:rsidRPr="0067014A">
        <w:rPr>
          <w:sz w:val="20"/>
        </w:rPr>
        <w:t xml:space="preserve"> поставляемого оборудования, должны быть указаны в документации Поставщика.</w:t>
      </w:r>
    </w:p>
    <w:p w14:paraId="026AF797" w14:textId="77777777" w:rsidR="00B776CD" w:rsidRPr="0067014A" w:rsidRDefault="00B776CD" w:rsidP="00B776CD">
      <w:pPr>
        <w:numPr>
          <w:ilvl w:val="1"/>
          <w:numId w:val="1"/>
        </w:numPr>
        <w:ind w:left="0" w:firstLine="720"/>
        <w:rPr>
          <w:sz w:val="20"/>
        </w:rPr>
      </w:pPr>
      <w:r w:rsidRPr="0067014A">
        <w:rPr>
          <w:sz w:val="20"/>
        </w:rPr>
        <w:t xml:space="preserve">Срок действия консервации и </w:t>
      </w:r>
      <w:proofErr w:type="spellStart"/>
      <w:r w:rsidRPr="0067014A">
        <w:rPr>
          <w:sz w:val="20"/>
        </w:rPr>
        <w:t>переконсервации</w:t>
      </w:r>
      <w:proofErr w:type="spellEnd"/>
      <w:r w:rsidRPr="0067014A">
        <w:rPr>
          <w:sz w:val="20"/>
        </w:rPr>
        <w:t xml:space="preserve"> оборудования у Заказчика должны соответствовать требованиям инструкции Поставщика.</w:t>
      </w:r>
    </w:p>
    <w:p w14:paraId="5CA8FD46" w14:textId="77777777" w:rsidR="00B776CD" w:rsidRPr="0067014A" w:rsidRDefault="00B776CD" w:rsidP="00B776CD">
      <w:pPr>
        <w:numPr>
          <w:ilvl w:val="1"/>
          <w:numId w:val="1"/>
        </w:numPr>
        <w:ind w:left="0" w:firstLine="720"/>
        <w:rPr>
          <w:sz w:val="20"/>
        </w:rPr>
      </w:pPr>
      <w:r w:rsidRPr="0067014A">
        <w:rPr>
          <w:sz w:val="20"/>
        </w:rPr>
        <w:t>Повреждение антикоррозионного покрытия, окраски, консервации и упаковки гидротурбинного оборудования в процессе погрузки и транспортирования должны быть устранены Поставщиком сразу же после доставки.</w:t>
      </w:r>
    </w:p>
    <w:p w14:paraId="5A0940B8" w14:textId="77777777" w:rsidR="00B776CD" w:rsidRPr="0067014A" w:rsidRDefault="00B776CD" w:rsidP="00B776CD">
      <w:pPr>
        <w:ind w:left="720" w:firstLine="0"/>
        <w:rPr>
          <w:sz w:val="20"/>
        </w:rPr>
      </w:pPr>
    </w:p>
    <w:p w14:paraId="3004BEF7" w14:textId="77777777" w:rsidR="00B776CD" w:rsidRPr="0067014A" w:rsidRDefault="00B776CD" w:rsidP="00B776CD">
      <w:pPr>
        <w:pStyle w:val="1"/>
        <w:spacing w:before="0" w:after="0"/>
        <w:ind w:left="0" w:firstLine="720"/>
        <w:jc w:val="both"/>
        <w:rPr>
          <w:sz w:val="24"/>
          <w:szCs w:val="24"/>
        </w:rPr>
      </w:pPr>
      <w:bookmarkStart w:id="14" w:name="_Toc420329366"/>
      <w:r w:rsidRPr="0067014A">
        <w:rPr>
          <w:sz w:val="24"/>
          <w:szCs w:val="24"/>
        </w:rPr>
        <w:t>Комплектность поставки.</w:t>
      </w:r>
      <w:bookmarkEnd w:id="14"/>
    </w:p>
    <w:p w14:paraId="411EE7B1" w14:textId="77777777" w:rsidR="00B776CD" w:rsidRPr="008B7438" w:rsidRDefault="00B776CD" w:rsidP="00B776CD"/>
    <w:p w14:paraId="59AB4299" w14:textId="77777777" w:rsidR="00B776CD" w:rsidRPr="0067014A" w:rsidRDefault="00B776CD" w:rsidP="00B776CD">
      <w:pPr>
        <w:numPr>
          <w:ilvl w:val="1"/>
          <w:numId w:val="1"/>
        </w:numPr>
        <w:ind w:left="0" w:firstLine="720"/>
        <w:rPr>
          <w:sz w:val="20"/>
        </w:rPr>
      </w:pPr>
      <w:r w:rsidRPr="0067014A">
        <w:rPr>
          <w:sz w:val="20"/>
        </w:rPr>
        <w:t>Комплектность поставляемого гидротурбинного оборудования для модернизации гидроагрегатов должна определяться в соответствии с Таблицей 3.</w:t>
      </w:r>
    </w:p>
    <w:p w14:paraId="1A26C47F" w14:textId="77777777" w:rsidR="00B776CD" w:rsidRPr="0067014A" w:rsidRDefault="00B776CD" w:rsidP="00B776CD">
      <w:pPr>
        <w:rPr>
          <w:sz w:val="20"/>
        </w:rPr>
      </w:pPr>
    </w:p>
    <w:p w14:paraId="5C4CF89A" w14:textId="77777777" w:rsidR="00B776CD" w:rsidRPr="0067014A" w:rsidRDefault="00B776CD" w:rsidP="0067014A">
      <w:pPr>
        <w:jc w:val="right"/>
        <w:rPr>
          <w:sz w:val="20"/>
        </w:rPr>
      </w:pPr>
      <w:r w:rsidRPr="0067014A">
        <w:rPr>
          <w:sz w:val="20"/>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7"/>
        <w:gridCol w:w="6765"/>
      </w:tblGrid>
      <w:tr w:rsidR="00B776CD" w:rsidRPr="00C3679B" w14:paraId="250D2A00" w14:textId="77777777" w:rsidTr="00655F27">
        <w:trPr>
          <w:trHeight w:val="505"/>
          <w:tblHeader/>
        </w:trPr>
        <w:tc>
          <w:tcPr>
            <w:tcW w:w="1466" w:type="pct"/>
            <w:vAlign w:val="center"/>
          </w:tcPr>
          <w:p w14:paraId="0FEA1C31" w14:textId="77777777" w:rsidR="00B776CD" w:rsidRPr="00C3679B" w:rsidRDefault="00B776CD" w:rsidP="0067014A">
            <w:pPr>
              <w:ind w:right="459" w:firstLine="34"/>
              <w:jc w:val="center"/>
              <w:rPr>
                <w:rFonts w:cs="Times New Roman"/>
                <w:spacing w:val="-1"/>
                <w:sz w:val="20"/>
              </w:rPr>
            </w:pPr>
            <w:r w:rsidRPr="00C3679B">
              <w:rPr>
                <w:rFonts w:cs="Times New Roman"/>
                <w:sz w:val="20"/>
              </w:rPr>
              <w:t>Составные части гидротурбины</w:t>
            </w:r>
          </w:p>
        </w:tc>
        <w:tc>
          <w:tcPr>
            <w:tcW w:w="3534" w:type="pct"/>
            <w:vAlign w:val="center"/>
          </w:tcPr>
          <w:p w14:paraId="23483B06" w14:textId="77777777" w:rsidR="00B776CD" w:rsidRPr="00C3679B" w:rsidRDefault="00B776CD" w:rsidP="0067014A">
            <w:pPr>
              <w:jc w:val="center"/>
              <w:rPr>
                <w:rFonts w:cs="Times New Roman"/>
                <w:spacing w:val="-1"/>
                <w:sz w:val="20"/>
              </w:rPr>
            </w:pPr>
            <w:r w:rsidRPr="00C3679B">
              <w:rPr>
                <w:rFonts w:cs="Times New Roman"/>
                <w:spacing w:val="-9"/>
                <w:sz w:val="20"/>
              </w:rPr>
              <w:t xml:space="preserve">Сборочные единицы, </w:t>
            </w:r>
            <w:r w:rsidRPr="00C3679B">
              <w:rPr>
                <w:rFonts w:cs="Times New Roman"/>
                <w:spacing w:val="-8"/>
                <w:sz w:val="20"/>
              </w:rPr>
              <w:t>Комплекты</w:t>
            </w:r>
          </w:p>
        </w:tc>
      </w:tr>
      <w:tr w:rsidR="00B776CD" w:rsidRPr="00C3679B" w14:paraId="7C51111C" w14:textId="77777777" w:rsidTr="00655F27">
        <w:trPr>
          <w:cantSplit/>
          <w:trHeight w:val="197"/>
        </w:trPr>
        <w:tc>
          <w:tcPr>
            <w:tcW w:w="1466" w:type="pct"/>
            <w:vMerge w:val="restart"/>
            <w:tcBorders>
              <w:top w:val="single" w:sz="4" w:space="0" w:color="auto"/>
              <w:left w:val="single" w:sz="4" w:space="0" w:color="auto"/>
              <w:right w:val="single" w:sz="4" w:space="0" w:color="auto"/>
            </w:tcBorders>
          </w:tcPr>
          <w:p w14:paraId="05110D28" w14:textId="77777777" w:rsidR="00B776CD" w:rsidRPr="00C3679B" w:rsidRDefault="00B776CD" w:rsidP="001405B4">
            <w:pPr>
              <w:ind w:right="459" w:firstLine="34"/>
              <w:rPr>
                <w:rFonts w:cs="Times New Roman"/>
                <w:sz w:val="20"/>
              </w:rPr>
            </w:pPr>
            <w:r w:rsidRPr="00C3679B">
              <w:rPr>
                <w:rFonts w:cs="Times New Roman"/>
                <w:sz w:val="20"/>
              </w:rPr>
              <w:t>Рабочее колесо</w:t>
            </w:r>
          </w:p>
        </w:tc>
        <w:tc>
          <w:tcPr>
            <w:tcW w:w="3534" w:type="pct"/>
            <w:tcBorders>
              <w:top w:val="single" w:sz="4" w:space="0" w:color="auto"/>
              <w:left w:val="single" w:sz="4" w:space="0" w:color="auto"/>
              <w:right w:val="single" w:sz="4" w:space="0" w:color="auto"/>
            </w:tcBorders>
          </w:tcPr>
          <w:p w14:paraId="7A32721F" w14:textId="77777777" w:rsidR="00B776CD" w:rsidRPr="00C3679B" w:rsidRDefault="00B776CD" w:rsidP="001405B4">
            <w:pPr>
              <w:ind w:firstLine="0"/>
              <w:jc w:val="left"/>
              <w:rPr>
                <w:rFonts w:cs="Times New Roman"/>
                <w:spacing w:val="-1"/>
                <w:sz w:val="20"/>
              </w:rPr>
            </w:pPr>
            <w:r w:rsidRPr="00C3679B">
              <w:rPr>
                <w:rStyle w:val="FontStyle31"/>
                <w:rFonts w:cs="Times New Roman"/>
              </w:rPr>
              <w:t xml:space="preserve">Рабочее колесо </w:t>
            </w:r>
          </w:p>
        </w:tc>
      </w:tr>
      <w:tr w:rsidR="00B776CD" w:rsidRPr="00C3679B" w14:paraId="21C4AF26" w14:textId="77777777" w:rsidTr="00655F27">
        <w:trPr>
          <w:cantSplit/>
          <w:trHeight w:val="226"/>
        </w:trPr>
        <w:tc>
          <w:tcPr>
            <w:tcW w:w="1466" w:type="pct"/>
            <w:vMerge/>
            <w:tcBorders>
              <w:left w:val="single" w:sz="4" w:space="0" w:color="auto"/>
              <w:right w:val="single" w:sz="4" w:space="0" w:color="auto"/>
            </w:tcBorders>
          </w:tcPr>
          <w:p w14:paraId="4D0A5722" w14:textId="77777777" w:rsidR="00B776CD" w:rsidRPr="00C3679B" w:rsidRDefault="00B776CD" w:rsidP="001405B4">
            <w:pPr>
              <w:rPr>
                <w:rFonts w:cs="Times New Roman"/>
                <w:spacing w:val="-1"/>
                <w:sz w:val="20"/>
              </w:rPr>
            </w:pPr>
          </w:p>
        </w:tc>
        <w:tc>
          <w:tcPr>
            <w:tcW w:w="3534" w:type="pct"/>
            <w:tcBorders>
              <w:top w:val="single" w:sz="4" w:space="0" w:color="auto"/>
              <w:left w:val="single" w:sz="4" w:space="0" w:color="auto"/>
            </w:tcBorders>
          </w:tcPr>
          <w:p w14:paraId="20BD85DA" w14:textId="77777777" w:rsidR="00B776CD" w:rsidRPr="00C3679B" w:rsidRDefault="00B776CD" w:rsidP="001405B4">
            <w:pPr>
              <w:ind w:firstLine="0"/>
              <w:jc w:val="left"/>
              <w:rPr>
                <w:rFonts w:cs="Times New Roman"/>
                <w:spacing w:val="-1"/>
                <w:sz w:val="20"/>
              </w:rPr>
            </w:pPr>
            <w:r w:rsidRPr="00C3679B">
              <w:rPr>
                <w:rStyle w:val="FontStyle31"/>
                <w:rFonts w:cs="Times New Roman"/>
              </w:rPr>
              <w:t>Верхнее неподвижное кольцо лабиринтного уплотнения</w:t>
            </w:r>
          </w:p>
        </w:tc>
      </w:tr>
      <w:tr w:rsidR="00B776CD" w:rsidRPr="00C3679B" w14:paraId="6BF0D88A" w14:textId="77777777" w:rsidTr="00655F27">
        <w:trPr>
          <w:cantSplit/>
          <w:trHeight w:val="505"/>
        </w:trPr>
        <w:tc>
          <w:tcPr>
            <w:tcW w:w="1466" w:type="pct"/>
            <w:vMerge/>
            <w:tcBorders>
              <w:left w:val="single" w:sz="4" w:space="0" w:color="auto"/>
              <w:right w:val="single" w:sz="4" w:space="0" w:color="auto"/>
            </w:tcBorders>
          </w:tcPr>
          <w:p w14:paraId="11800C11" w14:textId="77777777" w:rsidR="00B776CD" w:rsidRPr="00C3679B" w:rsidRDefault="00B776CD" w:rsidP="001405B4">
            <w:pPr>
              <w:rPr>
                <w:rFonts w:cs="Times New Roman"/>
                <w:spacing w:val="-1"/>
                <w:sz w:val="20"/>
              </w:rPr>
            </w:pPr>
          </w:p>
        </w:tc>
        <w:tc>
          <w:tcPr>
            <w:tcW w:w="3534" w:type="pct"/>
            <w:tcBorders>
              <w:top w:val="single" w:sz="4" w:space="0" w:color="auto"/>
              <w:left w:val="single" w:sz="4" w:space="0" w:color="auto"/>
            </w:tcBorders>
          </w:tcPr>
          <w:p w14:paraId="785B91AF" w14:textId="77777777" w:rsidR="00B776CD" w:rsidRPr="00C3679B" w:rsidRDefault="00B776CD" w:rsidP="001405B4">
            <w:pPr>
              <w:ind w:firstLine="0"/>
              <w:rPr>
                <w:rStyle w:val="FontStyle31"/>
                <w:rFonts w:cs="Times New Roman"/>
              </w:rPr>
            </w:pPr>
            <w:r w:rsidRPr="00C3679B">
              <w:rPr>
                <w:rStyle w:val="FontStyle31"/>
                <w:rFonts w:cs="Times New Roman"/>
              </w:rPr>
              <w:t>Нижнее кольцо направляющего аппарата с нижним лабиринтным уплотнением</w:t>
            </w:r>
          </w:p>
        </w:tc>
      </w:tr>
      <w:tr w:rsidR="00B776CD" w:rsidRPr="00C3679B" w14:paraId="2BD7F8B9" w14:textId="77777777" w:rsidTr="00655F27">
        <w:trPr>
          <w:cantSplit/>
          <w:trHeight w:val="686"/>
        </w:trPr>
        <w:tc>
          <w:tcPr>
            <w:tcW w:w="1466" w:type="pct"/>
            <w:vMerge/>
            <w:tcBorders>
              <w:left w:val="single" w:sz="4" w:space="0" w:color="auto"/>
              <w:right w:val="single" w:sz="4" w:space="0" w:color="auto"/>
            </w:tcBorders>
          </w:tcPr>
          <w:p w14:paraId="11B00A9D" w14:textId="77777777" w:rsidR="00B776CD" w:rsidRPr="00C3679B" w:rsidRDefault="00B776CD" w:rsidP="001405B4">
            <w:pPr>
              <w:rPr>
                <w:rFonts w:cs="Times New Roman"/>
                <w:spacing w:val="-1"/>
                <w:sz w:val="20"/>
              </w:rPr>
            </w:pPr>
          </w:p>
        </w:tc>
        <w:tc>
          <w:tcPr>
            <w:tcW w:w="3534" w:type="pct"/>
            <w:tcBorders>
              <w:left w:val="single" w:sz="4" w:space="0" w:color="auto"/>
            </w:tcBorders>
          </w:tcPr>
          <w:p w14:paraId="2993F2D7" w14:textId="77777777" w:rsidR="00B776CD" w:rsidRPr="00C3679B" w:rsidRDefault="00B776CD" w:rsidP="001405B4">
            <w:pPr>
              <w:ind w:firstLine="0"/>
              <w:rPr>
                <w:rFonts w:cs="Times New Roman"/>
                <w:sz w:val="20"/>
              </w:rPr>
            </w:pPr>
            <w:r w:rsidRPr="00C3679B">
              <w:rPr>
                <w:rStyle w:val="FontStyle31"/>
                <w:rFonts w:cs="Times New Roman"/>
              </w:rPr>
              <w:t>Детали крепления рабочего колеса с валом турбины, верхнего неподвижного кольца лабиринтного уплотнения, нижнего кольца направляющего аппарата</w:t>
            </w:r>
          </w:p>
        </w:tc>
      </w:tr>
      <w:tr w:rsidR="00B776CD" w:rsidRPr="00C3679B" w14:paraId="60DEBE9B" w14:textId="77777777" w:rsidTr="00655F27">
        <w:trPr>
          <w:cantSplit/>
          <w:trHeight w:val="254"/>
        </w:trPr>
        <w:tc>
          <w:tcPr>
            <w:tcW w:w="1466" w:type="pct"/>
            <w:vMerge/>
            <w:tcBorders>
              <w:left w:val="single" w:sz="4" w:space="0" w:color="auto"/>
              <w:right w:val="single" w:sz="4" w:space="0" w:color="auto"/>
            </w:tcBorders>
          </w:tcPr>
          <w:p w14:paraId="176DAA26" w14:textId="77777777" w:rsidR="00B776CD" w:rsidRPr="00C3679B" w:rsidRDefault="00B776CD" w:rsidP="001405B4">
            <w:pPr>
              <w:rPr>
                <w:rFonts w:cs="Times New Roman"/>
                <w:spacing w:val="-1"/>
                <w:sz w:val="20"/>
              </w:rPr>
            </w:pPr>
          </w:p>
        </w:tc>
        <w:tc>
          <w:tcPr>
            <w:tcW w:w="3534" w:type="pct"/>
            <w:tcBorders>
              <w:left w:val="single" w:sz="4" w:space="0" w:color="auto"/>
            </w:tcBorders>
          </w:tcPr>
          <w:p w14:paraId="65253E95" w14:textId="77777777" w:rsidR="00B776CD" w:rsidRPr="00C3679B" w:rsidRDefault="00B776CD" w:rsidP="0067014A">
            <w:pPr>
              <w:ind w:firstLine="0"/>
              <w:rPr>
                <w:rStyle w:val="FontStyle31"/>
                <w:rFonts w:cs="Times New Roman"/>
              </w:rPr>
            </w:pPr>
            <w:r w:rsidRPr="00C3679B">
              <w:rPr>
                <w:rStyle w:val="FontStyle31"/>
                <w:rFonts w:cs="Times New Roman"/>
              </w:rPr>
              <w:t>Комплект материалов для монтажа (нержавеющие электроды, клеи, герметики, РТИ и т.п.)</w:t>
            </w:r>
          </w:p>
        </w:tc>
      </w:tr>
      <w:tr w:rsidR="00775E49" w:rsidRPr="00C3679B" w14:paraId="5E28300B" w14:textId="77777777" w:rsidTr="00655F27">
        <w:trPr>
          <w:cantSplit/>
          <w:trHeight w:val="129"/>
        </w:trPr>
        <w:tc>
          <w:tcPr>
            <w:tcW w:w="1466" w:type="pct"/>
            <w:vMerge w:val="restart"/>
          </w:tcPr>
          <w:p w14:paraId="5C433066" w14:textId="77777777" w:rsidR="00775E49" w:rsidRPr="00C3679B" w:rsidRDefault="00775E49" w:rsidP="0067014A">
            <w:pPr>
              <w:ind w:firstLine="34"/>
              <w:rPr>
                <w:rFonts w:cs="Times New Roman"/>
                <w:spacing w:val="-1"/>
                <w:sz w:val="20"/>
              </w:rPr>
            </w:pPr>
            <w:r w:rsidRPr="00C3679B">
              <w:rPr>
                <w:rFonts w:cs="Times New Roman"/>
                <w:sz w:val="20"/>
              </w:rPr>
              <w:t xml:space="preserve">Дополнительное </w:t>
            </w:r>
            <w:proofErr w:type="spellStart"/>
            <w:r w:rsidRPr="00C3679B">
              <w:rPr>
                <w:rFonts w:cs="Times New Roman"/>
                <w:sz w:val="20"/>
              </w:rPr>
              <w:t>оборудо-вание</w:t>
            </w:r>
            <w:proofErr w:type="spellEnd"/>
            <w:r w:rsidRPr="00C3679B">
              <w:rPr>
                <w:rFonts w:cs="Times New Roman"/>
                <w:sz w:val="20"/>
              </w:rPr>
              <w:t xml:space="preserve">, монтажные </w:t>
            </w:r>
            <w:proofErr w:type="spellStart"/>
            <w:r w:rsidRPr="00C3679B">
              <w:rPr>
                <w:rFonts w:cs="Times New Roman"/>
                <w:sz w:val="20"/>
              </w:rPr>
              <w:t>приспо-собления</w:t>
            </w:r>
            <w:proofErr w:type="spellEnd"/>
            <w:r w:rsidRPr="00C3679B">
              <w:rPr>
                <w:rFonts w:cs="Times New Roman"/>
                <w:sz w:val="20"/>
              </w:rPr>
              <w:t xml:space="preserve"> и инструмент</w:t>
            </w:r>
          </w:p>
          <w:p w14:paraId="18A4AF12" w14:textId="77777777" w:rsidR="00775E49" w:rsidRPr="00C3679B" w:rsidRDefault="00775E49" w:rsidP="0067014A">
            <w:pPr>
              <w:ind w:right="459" w:firstLine="34"/>
              <w:rPr>
                <w:rFonts w:cs="Times New Roman"/>
                <w:sz w:val="20"/>
              </w:rPr>
            </w:pPr>
          </w:p>
          <w:p w14:paraId="00DCFC3E" w14:textId="77777777" w:rsidR="00775E49" w:rsidRPr="00C3679B" w:rsidRDefault="00775E49" w:rsidP="0067014A">
            <w:pPr>
              <w:ind w:right="459" w:firstLine="34"/>
              <w:rPr>
                <w:rFonts w:cs="Times New Roman"/>
                <w:sz w:val="20"/>
              </w:rPr>
            </w:pPr>
          </w:p>
          <w:p w14:paraId="38C57A91" w14:textId="77777777" w:rsidR="00775E49" w:rsidRPr="00C3679B" w:rsidRDefault="00775E49" w:rsidP="0067014A">
            <w:pPr>
              <w:ind w:right="459" w:firstLine="34"/>
              <w:rPr>
                <w:rFonts w:cs="Times New Roman"/>
                <w:sz w:val="20"/>
              </w:rPr>
            </w:pPr>
          </w:p>
          <w:p w14:paraId="0AFBCE51" w14:textId="77777777" w:rsidR="00775E49" w:rsidRPr="00C3679B" w:rsidRDefault="00775E49" w:rsidP="0067014A">
            <w:pPr>
              <w:ind w:right="459" w:firstLine="34"/>
              <w:rPr>
                <w:rFonts w:cs="Times New Roman"/>
                <w:spacing w:val="-1"/>
                <w:sz w:val="20"/>
              </w:rPr>
            </w:pPr>
          </w:p>
        </w:tc>
        <w:tc>
          <w:tcPr>
            <w:tcW w:w="3534" w:type="pct"/>
          </w:tcPr>
          <w:p w14:paraId="7926BCDC" w14:textId="77777777" w:rsidR="00775E49" w:rsidRPr="00C3679B" w:rsidRDefault="00775E49" w:rsidP="0067014A">
            <w:pPr>
              <w:ind w:right="175" w:firstLine="0"/>
              <w:jc w:val="left"/>
              <w:rPr>
                <w:rStyle w:val="FontStyle31"/>
                <w:rFonts w:cs="Times New Roman"/>
              </w:rPr>
            </w:pPr>
            <w:r w:rsidRPr="00C3679B">
              <w:rPr>
                <w:rStyle w:val="FontStyle31"/>
                <w:rFonts w:cs="Times New Roman"/>
              </w:rPr>
              <w:t>Установка упоров лопаток направляющего аппарата</w:t>
            </w:r>
          </w:p>
        </w:tc>
      </w:tr>
      <w:tr w:rsidR="00775E49" w:rsidRPr="00C3679B" w14:paraId="42F203C6" w14:textId="77777777" w:rsidTr="00655F27">
        <w:trPr>
          <w:cantSplit/>
        </w:trPr>
        <w:tc>
          <w:tcPr>
            <w:tcW w:w="1466" w:type="pct"/>
            <w:vMerge/>
          </w:tcPr>
          <w:p w14:paraId="46C7F408" w14:textId="77777777" w:rsidR="00775E49" w:rsidRPr="00C3679B" w:rsidRDefault="00775E49" w:rsidP="0067014A">
            <w:pPr>
              <w:ind w:firstLine="34"/>
              <w:jc w:val="left"/>
              <w:rPr>
                <w:rFonts w:cs="Times New Roman"/>
                <w:sz w:val="20"/>
              </w:rPr>
            </w:pPr>
          </w:p>
        </w:tc>
        <w:tc>
          <w:tcPr>
            <w:tcW w:w="3534" w:type="pct"/>
          </w:tcPr>
          <w:p w14:paraId="7FE9AF2B" w14:textId="77777777" w:rsidR="00775E49" w:rsidRPr="00C3679B" w:rsidRDefault="00775E49" w:rsidP="0067014A">
            <w:pPr>
              <w:ind w:right="175" w:firstLine="0"/>
              <w:jc w:val="left"/>
              <w:rPr>
                <w:rFonts w:cs="Times New Roman"/>
                <w:spacing w:val="-8"/>
                <w:sz w:val="20"/>
              </w:rPr>
            </w:pPr>
            <w:r w:rsidRPr="00C3679B">
              <w:rPr>
                <w:rStyle w:val="FontStyle31"/>
                <w:rFonts w:cs="Times New Roman"/>
              </w:rPr>
              <w:t>Клапан впуска воздуха под рабочее колесо</w:t>
            </w:r>
          </w:p>
        </w:tc>
      </w:tr>
      <w:tr w:rsidR="00775E49" w:rsidRPr="00C3679B" w14:paraId="56AF32C6" w14:textId="77777777" w:rsidTr="00655F27">
        <w:trPr>
          <w:cantSplit/>
        </w:trPr>
        <w:tc>
          <w:tcPr>
            <w:tcW w:w="1466" w:type="pct"/>
            <w:vMerge/>
          </w:tcPr>
          <w:p w14:paraId="5987A635" w14:textId="77777777" w:rsidR="00775E49" w:rsidRPr="00C3679B" w:rsidRDefault="00775E49" w:rsidP="0067014A">
            <w:pPr>
              <w:ind w:firstLine="34"/>
              <w:jc w:val="left"/>
              <w:rPr>
                <w:rFonts w:cs="Times New Roman"/>
                <w:spacing w:val="-1"/>
                <w:sz w:val="20"/>
              </w:rPr>
            </w:pPr>
          </w:p>
        </w:tc>
        <w:tc>
          <w:tcPr>
            <w:tcW w:w="3534" w:type="pct"/>
          </w:tcPr>
          <w:p w14:paraId="440032F1" w14:textId="77777777" w:rsidR="00775E49" w:rsidRPr="00C3679B" w:rsidRDefault="00775E49" w:rsidP="0067014A">
            <w:pPr>
              <w:ind w:right="175" w:firstLine="0"/>
              <w:jc w:val="left"/>
              <w:rPr>
                <w:rFonts w:cs="Times New Roman"/>
                <w:spacing w:val="-8"/>
                <w:sz w:val="20"/>
              </w:rPr>
            </w:pPr>
            <w:r w:rsidRPr="00C3679B">
              <w:rPr>
                <w:rFonts w:cs="Times New Roman"/>
                <w:bCs/>
                <w:sz w:val="20"/>
              </w:rPr>
              <w:t>Клапан сливной Ø 600 из спиральной камеры</w:t>
            </w:r>
          </w:p>
        </w:tc>
      </w:tr>
      <w:tr w:rsidR="00775E49" w:rsidRPr="00C3679B" w14:paraId="0C43B199" w14:textId="77777777" w:rsidTr="00655F27">
        <w:trPr>
          <w:cantSplit/>
        </w:trPr>
        <w:tc>
          <w:tcPr>
            <w:tcW w:w="1466" w:type="pct"/>
            <w:vMerge/>
          </w:tcPr>
          <w:p w14:paraId="1A3BAD00" w14:textId="77777777" w:rsidR="00775E49" w:rsidRPr="00C3679B" w:rsidRDefault="00775E49" w:rsidP="0067014A">
            <w:pPr>
              <w:ind w:firstLine="34"/>
              <w:jc w:val="left"/>
              <w:rPr>
                <w:rFonts w:cs="Times New Roman"/>
                <w:spacing w:val="-1"/>
                <w:sz w:val="20"/>
              </w:rPr>
            </w:pPr>
          </w:p>
        </w:tc>
        <w:tc>
          <w:tcPr>
            <w:tcW w:w="3534" w:type="pct"/>
          </w:tcPr>
          <w:p w14:paraId="7E688F05" w14:textId="77777777" w:rsidR="00775E49" w:rsidRPr="00C3679B" w:rsidRDefault="00775E49" w:rsidP="0067014A">
            <w:pPr>
              <w:ind w:right="175" w:firstLine="0"/>
              <w:jc w:val="left"/>
              <w:rPr>
                <w:rFonts w:cs="Times New Roman"/>
                <w:spacing w:val="-8"/>
                <w:sz w:val="20"/>
                <w:lang w:val="en-US"/>
              </w:rPr>
            </w:pPr>
            <w:r w:rsidRPr="00C3679B">
              <w:rPr>
                <w:rFonts w:cs="Times New Roman"/>
                <w:bCs/>
                <w:sz w:val="20"/>
              </w:rPr>
              <w:t>Регулирующее кольцо направляющего аппарата</w:t>
            </w:r>
          </w:p>
        </w:tc>
      </w:tr>
      <w:tr w:rsidR="00775E49" w:rsidRPr="00C3679B" w14:paraId="01D0AED9" w14:textId="77777777" w:rsidTr="00655F27">
        <w:trPr>
          <w:cantSplit/>
        </w:trPr>
        <w:tc>
          <w:tcPr>
            <w:tcW w:w="1466" w:type="pct"/>
            <w:vMerge/>
          </w:tcPr>
          <w:p w14:paraId="1C00FAF3" w14:textId="77777777" w:rsidR="00775E49" w:rsidRPr="00C3679B" w:rsidRDefault="00775E49" w:rsidP="0067014A">
            <w:pPr>
              <w:ind w:firstLine="34"/>
              <w:jc w:val="left"/>
              <w:rPr>
                <w:rFonts w:cs="Times New Roman"/>
                <w:spacing w:val="-1"/>
                <w:sz w:val="20"/>
              </w:rPr>
            </w:pPr>
          </w:p>
        </w:tc>
        <w:tc>
          <w:tcPr>
            <w:tcW w:w="3534" w:type="pct"/>
          </w:tcPr>
          <w:p w14:paraId="6CA7F0E0" w14:textId="4C3AFB0B" w:rsidR="00775E49" w:rsidRPr="00C3679B" w:rsidRDefault="00775E49" w:rsidP="0067014A">
            <w:pPr>
              <w:ind w:right="175" w:firstLine="0"/>
              <w:jc w:val="left"/>
              <w:rPr>
                <w:rFonts w:cs="Times New Roman"/>
                <w:sz w:val="20"/>
              </w:rPr>
            </w:pPr>
            <w:r w:rsidRPr="00C3679B">
              <w:rPr>
                <w:rFonts w:cs="Times New Roman"/>
                <w:bCs/>
                <w:sz w:val="20"/>
              </w:rPr>
              <w:t>Комплект планок опорных для регулирующего кольца в комплекте с крепежными элементами</w:t>
            </w:r>
          </w:p>
        </w:tc>
      </w:tr>
      <w:tr w:rsidR="00775E49" w:rsidRPr="00C3679B" w14:paraId="2938D1B2" w14:textId="77777777" w:rsidTr="00655F27">
        <w:trPr>
          <w:cantSplit/>
        </w:trPr>
        <w:tc>
          <w:tcPr>
            <w:tcW w:w="1466" w:type="pct"/>
            <w:vMerge/>
          </w:tcPr>
          <w:p w14:paraId="3DD07CD8" w14:textId="77777777" w:rsidR="00775E49" w:rsidRPr="00C3679B" w:rsidRDefault="00775E49" w:rsidP="0067014A">
            <w:pPr>
              <w:ind w:firstLine="34"/>
              <w:jc w:val="left"/>
              <w:rPr>
                <w:rFonts w:cs="Times New Roman"/>
                <w:spacing w:val="-1"/>
                <w:sz w:val="20"/>
              </w:rPr>
            </w:pPr>
          </w:p>
        </w:tc>
        <w:tc>
          <w:tcPr>
            <w:tcW w:w="3534" w:type="pct"/>
          </w:tcPr>
          <w:p w14:paraId="0252454A" w14:textId="0A961697" w:rsidR="00775E49" w:rsidRPr="00C3679B" w:rsidRDefault="00775E49" w:rsidP="0067014A">
            <w:pPr>
              <w:ind w:right="175" w:firstLine="0"/>
              <w:jc w:val="left"/>
              <w:rPr>
                <w:rFonts w:cs="Times New Roman"/>
                <w:spacing w:val="-8"/>
                <w:sz w:val="20"/>
              </w:rPr>
            </w:pPr>
            <w:r w:rsidRPr="00C3679B">
              <w:rPr>
                <w:rFonts w:cs="Times New Roman"/>
                <w:bCs/>
                <w:sz w:val="20"/>
              </w:rPr>
              <w:t>Комплект планок упорных для регулирующего кольца в комплекте с крепежными элементами</w:t>
            </w:r>
          </w:p>
        </w:tc>
      </w:tr>
      <w:tr w:rsidR="00775E49" w:rsidRPr="00C3679B" w14:paraId="067B728A" w14:textId="77777777" w:rsidTr="00655F27">
        <w:trPr>
          <w:cantSplit/>
        </w:trPr>
        <w:tc>
          <w:tcPr>
            <w:tcW w:w="1466" w:type="pct"/>
            <w:vMerge/>
          </w:tcPr>
          <w:p w14:paraId="03D15AC8" w14:textId="77777777" w:rsidR="00775E49" w:rsidRPr="00C3679B" w:rsidRDefault="00775E49" w:rsidP="0067014A">
            <w:pPr>
              <w:ind w:firstLine="34"/>
              <w:jc w:val="left"/>
              <w:rPr>
                <w:rFonts w:cs="Times New Roman"/>
                <w:spacing w:val="-1"/>
                <w:sz w:val="20"/>
              </w:rPr>
            </w:pPr>
          </w:p>
        </w:tc>
        <w:tc>
          <w:tcPr>
            <w:tcW w:w="3534" w:type="pct"/>
          </w:tcPr>
          <w:p w14:paraId="11946F38" w14:textId="22FF68D1" w:rsidR="00775E49" w:rsidRPr="00C3679B" w:rsidRDefault="00775E49" w:rsidP="0067014A">
            <w:pPr>
              <w:ind w:right="175" w:firstLine="0"/>
              <w:jc w:val="left"/>
              <w:rPr>
                <w:rStyle w:val="FontStyle31"/>
                <w:rFonts w:cs="Times New Roman"/>
              </w:rPr>
            </w:pPr>
            <w:r w:rsidRPr="00C3679B">
              <w:rPr>
                <w:rFonts w:cs="Times New Roman"/>
                <w:bCs/>
                <w:sz w:val="20"/>
              </w:rPr>
              <w:t>Комплект втулок рычагов лопаток направляющего аппарата</w:t>
            </w:r>
          </w:p>
        </w:tc>
      </w:tr>
      <w:tr w:rsidR="00775E49" w:rsidRPr="00C3679B" w14:paraId="18D4A697" w14:textId="77777777" w:rsidTr="00655F27">
        <w:trPr>
          <w:cantSplit/>
        </w:trPr>
        <w:tc>
          <w:tcPr>
            <w:tcW w:w="1466" w:type="pct"/>
            <w:vMerge/>
          </w:tcPr>
          <w:p w14:paraId="48E5DEA4" w14:textId="77777777" w:rsidR="00775E49" w:rsidRPr="00C3679B" w:rsidRDefault="00775E49" w:rsidP="0067014A">
            <w:pPr>
              <w:ind w:firstLine="34"/>
              <w:jc w:val="left"/>
              <w:rPr>
                <w:rFonts w:cs="Times New Roman"/>
                <w:spacing w:val="-1"/>
                <w:sz w:val="20"/>
              </w:rPr>
            </w:pPr>
          </w:p>
        </w:tc>
        <w:tc>
          <w:tcPr>
            <w:tcW w:w="3534" w:type="pct"/>
          </w:tcPr>
          <w:p w14:paraId="359B107F" w14:textId="7722A1F3" w:rsidR="00775E49" w:rsidRPr="00C3679B" w:rsidRDefault="00775E49" w:rsidP="0067014A">
            <w:pPr>
              <w:ind w:right="175" w:firstLine="0"/>
              <w:jc w:val="left"/>
              <w:rPr>
                <w:rStyle w:val="FontStyle31"/>
                <w:rFonts w:cs="Times New Roman"/>
              </w:rPr>
            </w:pPr>
            <w:r w:rsidRPr="00C3679B">
              <w:rPr>
                <w:rFonts w:cs="Times New Roman"/>
                <w:bCs/>
                <w:sz w:val="20"/>
              </w:rPr>
              <w:t>Комплект втулок нижних подшипников лопаток направляющего аппарата</w:t>
            </w:r>
          </w:p>
        </w:tc>
      </w:tr>
      <w:tr w:rsidR="00775E49" w:rsidRPr="00C3679B" w14:paraId="711E66A9" w14:textId="77777777" w:rsidTr="00655F27">
        <w:trPr>
          <w:cantSplit/>
        </w:trPr>
        <w:tc>
          <w:tcPr>
            <w:tcW w:w="1466" w:type="pct"/>
            <w:vMerge/>
          </w:tcPr>
          <w:p w14:paraId="3107A927" w14:textId="77777777" w:rsidR="00775E49" w:rsidRPr="00C3679B" w:rsidRDefault="00775E49" w:rsidP="0067014A">
            <w:pPr>
              <w:ind w:firstLine="34"/>
              <w:jc w:val="left"/>
              <w:rPr>
                <w:rFonts w:cs="Times New Roman"/>
                <w:spacing w:val="-1"/>
                <w:sz w:val="20"/>
              </w:rPr>
            </w:pPr>
          </w:p>
        </w:tc>
        <w:tc>
          <w:tcPr>
            <w:tcW w:w="3534" w:type="pct"/>
          </w:tcPr>
          <w:p w14:paraId="0DF0FCC9" w14:textId="354C9052" w:rsidR="00775E49" w:rsidRPr="00C3679B" w:rsidRDefault="00775E49" w:rsidP="0067014A">
            <w:pPr>
              <w:ind w:right="175" w:firstLine="0"/>
              <w:jc w:val="left"/>
              <w:rPr>
                <w:rFonts w:cs="Times New Roman"/>
                <w:sz w:val="20"/>
              </w:rPr>
            </w:pPr>
            <w:r w:rsidRPr="00C3679B">
              <w:rPr>
                <w:rFonts w:cs="Times New Roman"/>
                <w:bCs/>
                <w:sz w:val="20"/>
              </w:rPr>
              <w:t>Комплект втулок средних подшипников лопаток направляющего аппарата в комплекте со стопорными винтами</w:t>
            </w:r>
          </w:p>
        </w:tc>
      </w:tr>
      <w:tr w:rsidR="00775E49" w:rsidRPr="00C3679B" w14:paraId="03C6520F" w14:textId="77777777" w:rsidTr="00655F27">
        <w:trPr>
          <w:cantSplit/>
        </w:trPr>
        <w:tc>
          <w:tcPr>
            <w:tcW w:w="1466" w:type="pct"/>
            <w:vMerge/>
          </w:tcPr>
          <w:p w14:paraId="365551B7" w14:textId="77777777" w:rsidR="00775E49" w:rsidRPr="00C3679B" w:rsidRDefault="00775E49" w:rsidP="0067014A">
            <w:pPr>
              <w:ind w:firstLine="34"/>
              <w:jc w:val="left"/>
              <w:rPr>
                <w:rFonts w:cs="Times New Roman"/>
                <w:spacing w:val="-1"/>
                <w:sz w:val="20"/>
              </w:rPr>
            </w:pPr>
          </w:p>
        </w:tc>
        <w:tc>
          <w:tcPr>
            <w:tcW w:w="3534" w:type="pct"/>
          </w:tcPr>
          <w:p w14:paraId="022C97C0" w14:textId="0643803F" w:rsidR="00775E49" w:rsidRPr="00C3679B" w:rsidRDefault="00775E49" w:rsidP="0067014A">
            <w:pPr>
              <w:ind w:right="175" w:firstLine="0"/>
              <w:jc w:val="left"/>
              <w:rPr>
                <w:rFonts w:cs="Times New Roman"/>
                <w:sz w:val="20"/>
              </w:rPr>
            </w:pPr>
            <w:r w:rsidRPr="00C3679B">
              <w:rPr>
                <w:rFonts w:cs="Times New Roman"/>
                <w:bCs/>
                <w:sz w:val="20"/>
              </w:rPr>
              <w:t>Комплект втулок верхних подшипников лопаток направляющего аппарата в комплекте со стопорными винтами</w:t>
            </w:r>
          </w:p>
        </w:tc>
      </w:tr>
      <w:tr w:rsidR="00775E49" w:rsidRPr="00C3679B" w14:paraId="22753724" w14:textId="77777777" w:rsidTr="00655F27">
        <w:trPr>
          <w:cantSplit/>
        </w:trPr>
        <w:tc>
          <w:tcPr>
            <w:tcW w:w="1466" w:type="pct"/>
            <w:vMerge/>
          </w:tcPr>
          <w:p w14:paraId="6A46AA7E" w14:textId="77777777" w:rsidR="00775E49" w:rsidRPr="00C3679B" w:rsidRDefault="00775E49" w:rsidP="0067014A">
            <w:pPr>
              <w:ind w:firstLine="34"/>
              <w:jc w:val="left"/>
              <w:rPr>
                <w:rFonts w:cs="Times New Roman"/>
                <w:spacing w:val="-1"/>
                <w:sz w:val="20"/>
              </w:rPr>
            </w:pPr>
          </w:p>
        </w:tc>
        <w:tc>
          <w:tcPr>
            <w:tcW w:w="3534" w:type="pct"/>
          </w:tcPr>
          <w:p w14:paraId="34079894" w14:textId="7899EE5C" w:rsidR="00775E49" w:rsidRPr="00C3679B" w:rsidRDefault="00775E49" w:rsidP="0067014A">
            <w:pPr>
              <w:ind w:right="175" w:firstLine="0"/>
              <w:jc w:val="left"/>
              <w:rPr>
                <w:rFonts w:cs="Times New Roman"/>
                <w:sz w:val="20"/>
              </w:rPr>
            </w:pPr>
            <w:r w:rsidRPr="00C3679B">
              <w:rPr>
                <w:rFonts w:cs="Times New Roman"/>
                <w:bCs/>
                <w:sz w:val="20"/>
              </w:rPr>
              <w:t>Комплект колец опорных рычагов лопаток направляющего аппарата (черт. 2208777) в комплекте с крепежными элементами</w:t>
            </w:r>
          </w:p>
        </w:tc>
      </w:tr>
      <w:tr w:rsidR="00775E49" w:rsidRPr="00C3679B" w14:paraId="583A2AB7" w14:textId="77777777" w:rsidTr="00655F27">
        <w:trPr>
          <w:cantSplit/>
        </w:trPr>
        <w:tc>
          <w:tcPr>
            <w:tcW w:w="1466" w:type="pct"/>
            <w:vMerge/>
          </w:tcPr>
          <w:p w14:paraId="05D11D99" w14:textId="77777777" w:rsidR="00775E49" w:rsidRPr="00C3679B" w:rsidRDefault="00775E49" w:rsidP="0067014A">
            <w:pPr>
              <w:ind w:firstLine="34"/>
              <w:jc w:val="left"/>
              <w:rPr>
                <w:rFonts w:cs="Times New Roman"/>
                <w:spacing w:val="-1"/>
                <w:sz w:val="20"/>
              </w:rPr>
            </w:pPr>
          </w:p>
        </w:tc>
        <w:tc>
          <w:tcPr>
            <w:tcW w:w="3534" w:type="pct"/>
          </w:tcPr>
          <w:p w14:paraId="42692EEE" w14:textId="2A76C8D6" w:rsidR="00775E49" w:rsidRPr="00C3679B" w:rsidRDefault="00775E49" w:rsidP="00655F27">
            <w:pPr>
              <w:ind w:right="175" w:firstLine="0"/>
              <w:jc w:val="left"/>
              <w:rPr>
                <w:rStyle w:val="FontStyle31"/>
                <w:rFonts w:cs="Times New Roman"/>
              </w:rPr>
            </w:pPr>
            <w:r w:rsidRPr="00C3679B">
              <w:rPr>
                <w:rFonts w:cs="Times New Roman"/>
                <w:bCs/>
                <w:sz w:val="20"/>
              </w:rPr>
              <w:t>Комплект манжет подшипников лопаток направляющего аппарата</w:t>
            </w:r>
            <w:r w:rsidRPr="00C3679B">
              <w:rPr>
                <w:rStyle w:val="FontStyle31"/>
                <w:rFonts w:cs="Times New Roman"/>
                <w:bCs/>
              </w:rPr>
              <w:t xml:space="preserve"> </w:t>
            </w:r>
          </w:p>
        </w:tc>
      </w:tr>
      <w:tr w:rsidR="00775E49" w:rsidRPr="00C3679B" w14:paraId="53E6E65D" w14:textId="77777777" w:rsidTr="00655F27">
        <w:trPr>
          <w:cantSplit/>
        </w:trPr>
        <w:tc>
          <w:tcPr>
            <w:tcW w:w="1466" w:type="pct"/>
            <w:vMerge/>
          </w:tcPr>
          <w:p w14:paraId="4F79D18F" w14:textId="77777777" w:rsidR="00775E49" w:rsidRPr="00C3679B" w:rsidRDefault="00775E49" w:rsidP="0067014A">
            <w:pPr>
              <w:ind w:firstLine="34"/>
              <w:jc w:val="left"/>
              <w:rPr>
                <w:rFonts w:cs="Times New Roman"/>
                <w:spacing w:val="-1"/>
                <w:sz w:val="20"/>
              </w:rPr>
            </w:pPr>
          </w:p>
        </w:tc>
        <w:tc>
          <w:tcPr>
            <w:tcW w:w="3534" w:type="pct"/>
          </w:tcPr>
          <w:p w14:paraId="0F6940C8" w14:textId="5F222CFA" w:rsidR="00775E49" w:rsidRPr="00C3679B" w:rsidRDefault="00775E49" w:rsidP="0050716E">
            <w:pPr>
              <w:ind w:right="175" w:firstLine="0"/>
              <w:jc w:val="left"/>
              <w:rPr>
                <w:rFonts w:cs="Times New Roman"/>
                <w:bCs/>
                <w:sz w:val="20"/>
              </w:rPr>
            </w:pPr>
            <w:r w:rsidRPr="00C3679B">
              <w:rPr>
                <w:rFonts w:cs="Times New Roman"/>
                <w:bCs/>
                <w:sz w:val="20"/>
              </w:rPr>
              <w:t xml:space="preserve">Комплект колец уплотнительных верхних корпусов подшипников лопаток направляющего аппарата (черт. 2208776) </w:t>
            </w:r>
            <w:r w:rsidRPr="00C3679B">
              <w:rPr>
                <w:rStyle w:val="FontStyle31"/>
                <w:rFonts w:cs="Times New Roman"/>
                <w:bCs/>
              </w:rPr>
              <w:t>в комплекте с крепежными элементами</w:t>
            </w:r>
          </w:p>
        </w:tc>
      </w:tr>
      <w:tr w:rsidR="00775E49" w:rsidRPr="00C3679B" w14:paraId="03C26ECC" w14:textId="77777777" w:rsidTr="00655F27">
        <w:trPr>
          <w:cantSplit/>
        </w:trPr>
        <w:tc>
          <w:tcPr>
            <w:tcW w:w="1466" w:type="pct"/>
            <w:vMerge/>
          </w:tcPr>
          <w:p w14:paraId="26F5DE2A" w14:textId="77777777" w:rsidR="00775E49" w:rsidRPr="00C3679B" w:rsidRDefault="00775E49" w:rsidP="0067014A">
            <w:pPr>
              <w:ind w:firstLine="34"/>
              <w:jc w:val="left"/>
              <w:rPr>
                <w:rFonts w:cs="Times New Roman"/>
                <w:spacing w:val="-1"/>
                <w:sz w:val="20"/>
              </w:rPr>
            </w:pPr>
          </w:p>
        </w:tc>
        <w:tc>
          <w:tcPr>
            <w:tcW w:w="3534" w:type="pct"/>
          </w:tcPr>
          <w:p w14:paraId="4158B91D" w14:textId="4228F643" w:rsidR="00775E49" w:rsidRPr="00C3679B" w:rsidRDefault="00775E49" w:rsidP="0050716E">
            <w:pPr>
              <w:ind w:right="175" w:firstLine="0"/>
              <w:jc w:val="left"/>
              <w:rPr>
                <w:rFonts w:cs="Times New Roman"/>
                <w:bCs/>
                <w:sz w:val="20"/>
              </w:rPr>
            </w:pPr>
            <w:r w:rsidRPr="00C3679B">
              <w:rPr>
                <w:rFonts w:cs="Times New Roman"/>
                <w:bCs/>
                <w:sz w:val="20"/>
              </w:rPr>
              <w:t xml:space="preserve">Комплект колец корпусов подшипников лопаток направляющего аппарата (черт. 2208775) </w:t>
            </w:r>
            <w:r w:rsidRPr="00C3679B">
              <w:rPr>
                <w:rStyle w:val="FontStyle31"/>
                <w:rFonts w:cs="Times New Roman"/>
                <w:bCs/>
              </w:rPr>
              <w:t>в комплекте с крепежными элементами</w:t>
            </w:r>
          </w:p>
        </w:tc>
      </w:tr>
      <w:tr w:rsidR="00775E49" w:rsidRPr="00C3679B" w14:paraId="40F1CE36" w14:textId="77777777" w:rsidTr="00655F27">
        <w:trPr>
          <w:cantSplit/>
        </w:trPr>
        <w:tc>
          <w:tcPr>
            <w:tcW w:w="1466" w:type="pct"/>
            <w:vMerge/>
          </w:tcPr>
          <w:p w14:paraId="121162BF" w14:textId="77777777" w:rsidR="00775E49" w:rsidRPr="00C3679B" w:rsidRDefault="00775E49" w:rsidP="0067014A">
            <w:pPr>
              <w:ind w:firstLine="34"/>
              <w:jc w:val="left"/>
              <w:rPr>
                <w:rFonts w:cs="Times New Roman"/>
                <w:spacing w:val="-1"/>
                <w:sz w:val="20"/>
              </w:rPr>
            </w:pPr>
          </w:p>
        </w:tc>
        <w:tc>
          <w:tcPr>
            <w:tcW w:w="3534" w:type="pct"/>
          </w:tcPr>
          <w:p w14:paraId="4005FE19" w14:textId="54ED8281" w:rsidR="00775E49" w:rsidRPr="00C3679B" w:rsidRDefault="00775E49" w:rsidP="0050716E">
            <w:pPr>
              <w:ind w:right="175" w:firstLine="0"/>
              <w:jc w:val="left"/>
              <w:rPr>
                <w:rFonts w:cs="Times New Roman"/>
                <w:bCs/>
                <w:sz w:val="20"/>
              </w:rPr>
            </w:pPr>
            <w:r w:rsidRPr="00C3679B">
              <w:rPr>
                <w:rFonts w:cs="Times New Roman"/>
                <w:bCs/>
                <w:sz w:val="20"/>
              </w:rPr>
              <w:t xml:space="preserve">Комплект колец корпусов подшипников лопаток направляющего аппарата (черт. 2208901) </w:t>
            </w:r>
            <w:r w:rsidRPr="00C3679B">
              <w:rPr>
                <w:rStyle w:val="FontStyle31"/>
                <w:rFonts w:cs="Times New Roman"/>
                <w:bCs/>
              </w:rPr>
              <w:t>в комплекте с крепежными элементами</w:t>
            </w:r>
          </w:p>
        </w:tc>
      </w:tr>
      <w:tr w:rsidR="00775E49" w:rsidRPr="00C3679B" w14:paraId="23E836F6" w14:textId="77777777" w:rsidTr="00655F27">
        <w:trPr>
          <w:cantSplit/>
        </w:trPr>
        <w:tc>
          <w:tcPr>
            <w:tcW w:w="1466" w:type="pct"/>
            <w:vMerge/>
          </w:tcPr>
          <w:p w14:paraId="16C6518A" w14:textId="77777777" w:rsidR="00775E49" w:rsidRPr="00C3679B" w:rsidRDefault="00775E49" w:rsidP="0067014A">
            <w:pPr>
              <w:ind w:firstLine="34"/>
              <w:jc w:val="left"/>
              <w:rPr>
                <w:rFonts w:cs="Times New Roman"/>
                <w:spacing w:val="-1"/>
                <w:sz w:val="20"/>
              </w:rPr>
            </w:pPr>
          </w:p>
        </w:tc>
        <w:tc>
          <w:tcPr>
            <w:tcW w:w="3534" w:type="pct"/>
          </w:tcPr>
          <w:p w14:paraId="5132C624" w14:textId="3621719F" w:rsidR="00775E49" w:rsidRPr="00C3679B" w:rsidRDefault="00775E49" w:rsidP="0050716E">
            <w:pPr>
              <w:ind w:right="175" w:firstLine="0"/>
              <w:jc w:val="left"/>
              <w:rPr>
                <w:rFonts w:cs="Times New Roman"/>
                <w:bCs/>
                <w:sz w:val="20"/>
              </w:rPr>
            </w:pPr>
            <w:r w:rsidRPr="00C3679B">
              <w:rPr>
                <w:rFonts w:cs="Times New Roman"/>
                <w:bCs/>
                <w:sz w:val="20"/>
              </w:rPr>
              <w:t>Герметизация валопровода</w:t>
            </w:r>
          </w:p>
        </w:tc>
      </w:tr>
      <w:tr w:rsidR="00775E49" w:rsidRPr="00C3679B" w14:paraId="57C958B2" w14:textId="77777777" w:rsidTr="00655F27">
        <w:trPr>
          <w:cantSplit/>
        </w:trPr>
        <w:tc>
          <w:tcPr>
            <w:tcW w:w="1466" w:type="pct"/>
            <w:vMerge/>
          </w:tcPr>
          <w:p w14:paraId="4FB40523" w14:textId="77777777" w:rsidR="00775E49" w:rsidRPr="00C3679B" w:rsidRDefault="00775E49" w:rsidP="0067014A">
            <w:pPr>
              <w:ind w:firstLine="34"/>
              <w:jc w:val="left"/>
              <w:rPr>
                <w:rFonts w:cs="Times New Roman"/>
                <w:spacing w:val="-1"/>
                <w:sz w:val="20"/>
              </w:rPr>
            </w:pPr>
          </w:p>
        </w:tc>
        <w:tc>
          <w:tcPr>
            <w:tcW w:w="3534" w:type="pct"/>
          </w:tcPr>
          <w:p w14:paraId="4835ECC7" w14:textId="3C10C491" w:rsidR="00775E49" w:rsidRPr="00C3679B" w:rsidRDefault="00775E49" w:rsidP="0050716E">
            <w:pPr>
              <w:ind w:right="175" w:firstLine="0"/>
              <w:jc w:val="left"/>
              <w:rPr>
                <w:rFonts w:cs="Times New Roman"/>
                <w:bCs/>
                <w:sz w:val="20"/>
              </w:rPr>
            </w:pPr>
            <w:r w:rsidRPr="00C3679B">
              <w:rPr>
                <w:rFonts w:cs="Times New Roman"/>
                <w:bCs/>
                <w:sz w:val="20"/>
              </w:rPr>
              <w:t>Опорные тарелки подпятника</w:t>
            </w:r>
          </w:p>
        </w:tc>
      </w:tr>
      <w:tr w:rsidR="00775E49" w:rsidRPr="00C3679B" w14:paraId="752B1577" w14:textId="77777777" w:rsidTr="00655F27">
        <w:trPr>
          <w:cantSplit/>
        </w:trPr>
        <w:tc>
          <w:tcPr>
            <w:tcW w:w="1466" w:type="pct"/>
            <w:vMerge/>
          </w:tcPr>
          <w:p w14:paraId="34A69D1D" w14:textId="77777777" w:rsidR="00775E49" w:rsidRPr="00C3679B" w:rsidRDefault="00775E49" w:rsidP="0067014A">
            <w:pPr>
              <w:ind w:firstLine="34"/>
              <w:jc w:val="left"/>
              <w:rPr>
                <w:rFonts w:cs="Times New Roman"/>
                <w:spacing w:val="-1"/>
                <w:sz w:val="20"/>
              </w:rPr>
            </w:pPr>
          </w:p>
        </w:tc>
        <w:tc>
          <w:tcPr>
            <w:tcW w:w="3534" w:type="pct"/>
          </w:tcPr>
          <w:p w14:paraId="76E61E73" w14:textId="6A51C66A" w:rsidR="00775E49" w:rsidRPr="00C3679B" w:rsidRDefault="00775E49" w:rsidP="0050716E">
            <w:pPr>
              <w:ind w:right="175" w:firstLine="0"/>
              <w:jc w:val="left"/>
              <w:rPr>
                <w:rFonts w:cs="Times New Roman"/>
                <w:bCs/>
                <w:sz w:val="20"/>
              </w:rPr>
            </w:pPr>
            <w:r w:rsidRPr="00C3679B">
              <w:rPr>
                <w:rFonts w:cs="Times New Roman"/>
                <w:bCs/>
                <w:sz w:val="20"/>
              </w:rPr>
              <w:t xml:space="preserve">Сегменты подпятника </w:t>
            </w:r>
          </w:p>
        </w:tc>
      </w:tr>
      <w:tr w:rsidR="00775E49" w:rsidRPr="00C3679B" w14:paraId="6690F816" w14:textId="77777777" w:rsidTr="00655F27">
        <w:trPr>
          <w:cantSplit/>
        </w:trPr>
        <w:tc>
          <w:tcPr>
            <w:tcW w:w="1466" w:type="pct"/>
            <w:vMerge/>
          </w:tcPr>
          <w:p w14:paraId="07D163B2" w14:textId="77777777" w:rsidR="00775E49" w:rsidRPr="00C3679B" w:rsidRDefault="00775E49" w:rsidP="0067014A">
            <w:pPr>
              <w:ind w:firstLine="34"/>
              <w:jc w:val="left"/>
              <w:rPr>
                <w:rFonts w:cs="Times New Roman"/>
                <w:spacing w:val="-1"/>
                <w:sz w:val="20"/>
              </w:rPr>
            </w:pPr>
          </w:p>
        </w:tc>
        <w:tc>
          <w:tcPr>
            <w:tcW w:w="3534" w:type="pct"/>
          </w:tcPr>
          <w:p w14:paraId="06EA5379" w14:textId="46A59ADC" w:rsidR="00775E49" w:rsidRPr="00C3679B" w:rsidRDefault="00775E49" w:rsidP="0050716E">
            <w:pPr>
              <w:ind w:right="175" w:firstLine="0"/>
              <w:jc w:val="left"/>
              <w:rPr>
                <w:rFonts w:cs="Times New Roman"/>
                <w:bCs/>
                <w:sz w:val="20"/>
              </w:rPr>
            </w:pPr>
            <w:r>
              <w:rPr>
                <w:rFonts w:cs="Times New Roman"/>
                <w:bCs/>
                <w:sz w:val="20"/>
              </w:rPr>
              <w:t>Направляющий подшипник турбины в комплекте с крепежными элементами</w:t>
            </w:r>
          </w:p>
        </w:tc>
      </w:tr>
      <w:tr w:rsidR="00775E49" w:rsidRPr="00C3679B" w14:paraId="3CE09BA5" w14:textId="77777777" w:rsidTr="00655F27">
        <w:trPr>
          <w:cantSplit/>
        </w:trPr>
        <w:tc>
          <w:tcPr>
            <w:tcW w:w="1466" w:type="pct"/>
            <w:vMerge/>
          </w:tcPr>
          <w:p w14:paraId="460AEC7B" w14:textId="77777777" w:rsidR="00775E49" w:rsidRPr="00C3679B" w:rsidRDefault="00775E49" w:rsidP="0067014A">
            <w:pPr>
              <w:ind w:firstLine="34"/>
              <w:jc w:val="left"/>
              <w:rPr>
                <w:rFonts w:cs="Times New Roman"/>
                <w:spacing w:val="-1"/>
                <w:sz w:val="20"/>
              </w:rPr>
            </w:pPr>
          </w:p>
        </w:tc>
        <w:tc>
          <w:tcPr>
            <w:tcW w:w="3534" w:type="pct"/>
          </w:tcPr>
          <w:p w14:paraId="2C1F03C6" w14:textId="0BF67B14" w:rsidR="00775E49" w:rsidRPr="00C04B85" w:rsidRDefault="00775E49" w:rsidP="0050716E">
            <w:pPr>
              <w:ind w:right="175" w:firstLine="0"/>
              <w:jc w:val="left"/>
              <w:rPr>
                <w:rFonts w:cs="Times New Roman"/>
                <w:bCs/>
                <w:sz w:val="20"/>
              </w:rPr>
            </w:pPr>
            <w:r w:rsidRPr="00C04B85">
              <w:rPr>
                <w:bCs/>
                <w:sz w:val="22"/>
                <w:szCs w:val="22"/>
              </w:rPr>
              <w:t>Уплотнение подшипника турбины</w:t>
            </w:r>
          </w:p>
        </w:tc>
      </w:tr>
      <w:tr w:rsidR="00775E49" w:rsidRPr="00C3679B" w14:paraId="26C51741" w14:textId="77777777" w:rsidTr="00655F27">
        <w:trPr>
          <w:cantSplit/>
        </w:trPr>
        <w:tc>
          <w:tcPr>
            <w:tcW w:w="1466" w:type="pct"/>
            <w:vMerge/>
          </w:tcPr>
          <w:p w14:paraId="0F2ACC1C" w14:textId="77777777" w:rsidR="00775E49" w:rsidRPr="00C3679B" w:rsidRDefault="00775E49" w:rsidP="0067014A">
            <w:pPr>
              <w:ind w:firstLine="34"/>
              <w:jc w:val="left"/>
              <w:rPr>
                <w:rFonts w:cs="Times New Roman"/>
                <w:spacing w:val="-1"/>
                <w:sz w:val="20"/>
              </w:rPr>
            </w:pPr>
          </w:p>
        </w:tc>
        <w:tc>
          <w:tcPr>
            <w:tcW w:w="3534" w:type="pct"/>
          </w:tcPr>
          <w:p w14:paraId="77E4FCD9" w14:textId="1D6F092B" w:rsidR="00775E49" w:rsidRPr="00C3679B" w:rsidRDefault="00775E49" w:rsidP="0050716E">
            <w:pPr>
              <w:ind w:right="175" w:firstLine="0"/>
              <w:jc w:val="left"/>
              <w:rPr>
                <w:rFonts w:cs="Times New Roman"/>
                <w:bCs/>
                <w:sz w:val="20"/>
              </w:rPr>
            </w:pPr>
            <w:r>
              <w:rPr>
                <w:rFonts w:cs="Times New Roman"/>
                <w:bCs/>
                <w:sz w:val="20"/>
              </w:rPr>
              <w:t>Вкладыши турбинного подшипника</w:t>
            </w:r>
          </w:p>
        </w:tc>
      </w:tr>
      <w:tr w:rsidR="00775E49" w:rsidRPr="00C3679B" w14:paraId="354DD7A3" w14:textId="77777777" w:rsidTr="00655F27">
        <w:trPr>
          <w:cantSplit/>
        </w:trPr>
        <w:tc>
          <w:tcPr>
            <w:tcW w:w="1466" w:type="pct"/>
            <w:vMerge/>
          </w:tcPr>
          <w:p w14:paraId="3572076F" w14:textId="77777777" w:rsidR="00775E49" w:rsidRPr="00C3679B" w:rsidRDefault="00775E49" w:rsidP="0067014A">
            <w:pPr>
              <w:ind w:firstLine="34"/>
              <w:jc w:val="left"/>
              <w:rPr>
                <w:rFonts w:cs="Times New Roman"/>
                <w:spacing w:val="-1"/>
                <w:sz w:val="20"/>
              </w:rPr>
            </w:pPr>
          </w:p>
        </w:tc>
        <w:tc>
          <w:tcPr>
            <w:tcW w:w="3534" w:type="pct"/>
          </w:tcPr>
          <w:p w14:paraId="7294109A" w14:textId="4A75F72F" w:rsidR="00775E49" w:rsidRPr="00C3679B" w:rsidRDefault="00775E49" w:rsidP="0050716E">
            <w:pPr>
              <w:ind w:right="175" w:firstLine="0"/>
              <w:jc w:val="left"/>
              <w:rPr>
                <w:rFonts w:cs="Times New Roman"/>
                <w:bCs/>
                <w:sz w:val="20"/>
              </w:rPr>
            </w:pPr>
            <w:r>
              <w:rPr>
                <w:rFonts w:cs="Times New Roman"/>
                <w:bCs/>
                <w:sz w:val="20"/>
              </w:rPr>
              <w:t>Сегменты генераторного подшипника</w:t>
            </w:r>
          </w:p>
        </w:tc>
      </w:tr>
      <w:tr w:rsidR="00775E49" w:rsidRPr="00C3679B" w14:paraId="08525CEF" w14:textId="77777777" w:rsidTr="00655F27">
        <w:trPr>
          <w:cantSplit/>
          <w:trHeight w:val="39"/>
        </w:trPr>
        <w:tc>
          <w:tcPr>
            <w:tcW w:w="1466" w:type="pct"/>
            <w:vMerge/>
          </w:tcPr>
          <w:p w14:paraId="4A85888B" w14:textId="77777777" w:rsidR="00775E49" w:rsidRPr="00C3679B" w:rsidRDefault="00775E49" w:rsidP="0067014A">
            <w:pPr>
              <w:ind w:firstLine="34"/>
              <w:jc w:val="left"/>
              <w:rPr>
                <w:rFonts w:cs="Times New Roman"/>
                <w:spacing w:val="-1"/>
                <w:sz w:val="20"/>
              </w:rPr>
            </w:pPr>
          </w:p>
        </w:tc>
        <w:tc>
          <w:tcPr>
            <w:tcW w:w="3534" w:type="pct"/>
          </w:tcPr>
          <w:p w14:paraId="7FD42312" w14:textId="4FDCDB93" w:rsidR="00775E49" w:rsidRPr="00C3679B" w:rsidRDefault="00775E49" w:rsidP="0067014A">
            <w:pPr>
              <w:ind w:right="175" w:firstLine="0"/>
              <w:jc w:val="left"/>
              <w:rPr>
                <w:rStyle w:val="FontStyle31"/>
                <w:rFonts w:cs="Times New Roman"/>
              </w:rPr>
            </w:pPr>
            <w:r w:rsidRPr="00C3679B">
              <w:rPr>
                <w:rFonts w:cs="Times New Roman"/>
                <w:bCs/>
                <w:sz w:val="20"/>
              </w:rPr>
              <w:t>Комплект крепежных изделий для соединения крышки турбины со статором</w:t>
            </w:r>
          </w:p>
        </w:tc>
      </w:tr>
      <w:tr w:rsidR="00775E49" w:rsidRPr="00C3679B" w14:paraId="3E0629A3" w14:textId="77777777" w:rsidTr="00655F27">
        <w:trPr>
          <w:cantSplit/>
          <w:trHeight w:val="39"/>
        </w:trPr>
        <w:tc>
          <w:tcPr>
            <w:tcW w:w="1466" w:type="pct"/>
            <w:vMerge/>
          </w:tcPr>
          <w:p w14:paraId="5AC3E5CF" w14:textId="77777777" w:rsidR="00775E49" w:rsidRPr="00C3679B" w:rsidRDefault="00775E49" w:rsidP="0067014A">
            <w:pPr>
              <w:ind w:firstLine="34"/>
              <w:jc w:val="left"/>
              <w:rPr>
                <w:rFonts w:cs="Times New Roman"/>
                <w:spacing w:val="-1"/>
                <w:sz w:val="20"/>
              </w:rPr>
            </w:pPr>
          </w:p>
        </w:tc>
        <w:tc>
          <w:tcPr>
            <w:tcW w:w="3534" w:type="pct"/>
          </w:tcPr>
          <w:p w14:paraId="28541DC0" w14:textId="4DAE9022" w:rsidR="00775E49" w:rsidRPr="00C3679B" w:rsidRDefault="00775E49" w:rsidP="0067014A">
            <w:pPr>
              <w:ind w:right="175" w:firstLine="0"/>
              <w:jc w:val="left"/>
              <w:rPr>
                <w:rStyle w:val="FontStyle31"/>
                <w:rFonts w:cs="Times New Roman"/>
              </w:rPr>
            </w:pPr>
            <w:r w:rsidRPr="00C3679B">
              <w:rPr>
                <w:rFonts w:cs="Times New Roman"/>
                <w:bCs/>
                <w:sz w:val="20"/>
              </w:rPr>
              <w:t>Комплект крепежных изделий для крышки турбины направляющего аппарата (стыковой)</w:t>
            </w:r>
          </w:p>
        </w:tc>
      </w:tr>
      <w:tr w:rsidR="00775E49" w:rsidRPr="00C3679B" w14:paraId="12A36164" w14:textId="77777777" w:rsidTr="00655F27">
        <w:trPr>
          <w:cantSplit/>
          <w:trHeight w:val="39"/>
        </w:trPr>
        <w:tc>
          <w:tcPr>
            <w:tcW w:w="1466" w:type="pct"/>
            <w:vMerge/>
          </w:tcPr>
          <w:p w14:paraId="0D7838B8" w14:textId="77777777" w:rsidR="00775E49" w:rsidRPr="00C3679B" w:rsidRDefault="00775E49" w:rsidP="0067014A">
            <w:pPr>
              <w:ind w:firstLine="34"/>
              <w:jc w:val="left"/>
              <w:rPr>
                <w:rFonts w:cs="Times New Roman"/>
                <w:spacing w:val="-1"/>
                <w:sz w:val="20"/>
              </w:rPr>
            </w:pPr>
          </w:p>
        </w:tc>
        <w:tc>
          <w:tcPr>
            <w:tcW w:w="3534" w:type="pct"/>
          </w:tcPr>
          <w:p w14:paraId="5824B0E7" w14:textId="65DBA60D" w:rsidR="00775E49" w:rsidRPr="00C3679B" w:rsidRDefault="00775E49" w:rsidP="0067014A">
            <w:pPr>
              <w:ind w:right="175" w:firstLine="0"/>
              <w:jc w:val="left"/>
              <w:rPr>
                <w:rFonts w:cs="Times New Roman"/>
                <w:bCs/>
                <w:sz w:val="20"/>
              </w:rPr>
            </w:pPr>
            <w:r w:rsidRPr="00C3679B">
              <w:rPr>
                <w:rFonts w:cs="Times New Roman"/>
                <w:bCs/>
                <w:sz w:val="20"/>
              </w:rPr>
              <w:t>Комплект крепежных изделий для опоры подпятника, крепления сервомоторов к опоре подпятника.</w:t>
            </w:r>
          </w:p>
        </w:tc>
      </w:tr>
      <w:tr w:rsidR="00775E49" w:rsidRPr="00C3679B" w14:paraId="60FD3127" w14:textId="77777777" w:rsidTr="00655F27">
        <w:trPr>
          <w:cantSplit/>
          <w:trHeight w:val="39"/>
        </w:trPr>
        <w:tc>
          <w:tcPr>
            <w:tcW w:w="1466" w:type="pct"/>
            <w:vMerge/>
          </w:tcPr>
          <w:p w14:paraId="20DBFA25" w14:textId="77777777" w:rsidR="00775E49" w:rsidRPr="00C3679B" w:rsidRDefault="00775E49" w:rsidP="0067014A">
            <w:pPr>
              <w:ind w:firstLine="34"/>
              <w:jc w:val="left"/>
              <w:rPr>
                <w:rFonts w:cs="Times New Roman"/>
                <w:spacing w:val="-1"/>
                <w:sz w:val="20"/>
              </w:rPr>
            </w:pPr>
          </w:p>
        </w:tc>
        <w:tc>
          <w:tcPr>
            <w:tcW w:w="3534" w:type="pct"/>
          </w:tcPr>
          <w:p w14:paraId="3218157D" w14:textId="5C7DC371" w:rsidR="00775E49" w:rsidRPr="00C3679B" w:rsidRDefault="00775E49" w:rsidP="0067014A">
            <w:pPr>
              <w:ind w:right="175" w:firstLine="0"/>
              <w:jc w:val="left"/>
              <w:rPr>
                <w:rFonts w:cs="Times New Roman"/>
                <w:bCs/>
                <w:sz w:val="20"/>
              </w:rPr>
            </w:pPr>
            <w:r w:rsidRPr="00C3679B">
              <w:rPr>
                <w:rFonts w:cs="Times New Roman"/>
                <w:bCs/>
                <w:sz w:val="20"/>
              </w:rPr>
              <w:t>Комплект крепежных изделий для спаривания вала турбины с ротором генератора</w:t>
            </w:r>
          </w:p>
        </w:tc>
      </w:tr>
      <w:tr w:rsidR="00775E49" w:rsidRPr="00C3679B" w14:paraId="63FBFD23" w14:textId="77777777" w:rsidTr="00655F27">
        <w:trPr>
          <w:cantSplit/>
          <w:trHeight w:val="282"/>
        </w:trPr>
        <w:tc>
          <w:tcPr>
            <w:tcW w:w="1466" w:type="pct"/>
            <w:vMerge/>
          </w:tcPr>
          <w:p w14:paraId="6C538FB7" w14:textId="77777777" w:rsidR="00775E49" w:rsidRPr="00C3679B" w:rsidRDefault="00775E49" w:rsidP="0067014A">
            <w:pPr>
              <w:ind w:firstLine="34"/>
              <w:jc w:val="left"/>
              <w:rPr>
                <w:rFonts w:cs="Times New Roman"/>
                <w:spacing w:val="-1"/>
                <w:sz w:val="20"/>
              </w:rPr>
            </w:pPr>
          </w:p>
        </w:tc>
        <w:tc>
          <w:tcPr>
            <w:tcW w:w="3534" w:type="pct"/>
          </w:tcPr>
          <w:p w14:paraId="5CBD448F" w14:textId="42611972" w:rsidR="00775E49" w:rsidRPr="00C3679B" w:rsidRDefault="00775E49" w:rsidP="0067014A">
            <w:pPr>
              <w:ind w:right="175" w:firstLine="0"/>
              <w:jc w:val="left"/>
              <w:rPr>
                <w:rFonts w:cs="Times New Roman"/>
                <w:bCs/>
                <w:sz w:val="20"/>
              </w:rPr>
            </w:pPr>
            <w:r w:rsidRPr="00C3679B">
              <w:rPr>
                <w:rFonts w:cs="Times New Roman"/>
                <w:bCs/>
                <w:sz w:val="20"/>
              </w:rPr>
              <w:t>Комплект крепежных изделий для спаривания вал-надставки с ротором генератора</w:t>
            </w:r>
          </w:p>
        </w:tc>
      </w:tr>
      <w:tr w:rsidR="00775E49" w:rsidRPr="00C3679B" w14:paraId="61AA9A32" w14:textId="77777777" w:rsidTr="00655F27">
        <w:trPr>
          <w:cantSplit/>
          <w:trHeight w:val="87"/>
        </w:trPr>
        <w:tc>
          <w:tcPr>
            <w:tcW w:w="1466" w:type="pct"/>
            <w:vMerge/>
          </w:tcPr>
          <w:p w14:paraId="552B03BA" w14:textId="77777777" w:rsidR="00775E49" w:rsidRPr="00C3679B" w:rsidRDefault="00775E49" w:rsidP="0067014A">
            <w:pPr>
              <w:ind w:firstLine="34"/>
              <w:jc w:val="left"/>
              <w:rPr>
                <w:rFonts w:cs="Times New Roman"/>
                <w:spacing w:val="-1"/>
                <w:sz w:val="20"/>
              </w:rPr>
            </w:pPr>
          </w:p>
        </w:tc>
        <w:tc>
          <w:tcPr>
            <w:tcW w:w="3534" w:type="pct"/>
          </w:tcPr>
          <w:p w14:paraId="6E3AD281" w14:textId="1FD6CD1B" w:rsidR="00775E49" w:rsidRPr="00C3679B" w:rsidRDefault="00775E49" w:rsidP="0067014A">
            <w:pPr>
              <w:ind w:right="175" w:firstLine="0"/>
              <w:jc w:val="left"/>
              <w:rPr>
                <w:rFonts w:cs="Times New Roman"/>
                <w:bCs/>
                <w:sz w:val="20"/>
              </w:rPr>
            </w:pPr>
            <w:r w:rsidRPr="00C3679B">
              <w:rPr>
                <w:rFonts w:cs="Times New Roman"/>
                <w:bCs/>
                <w:sz w:val="20"/>
              </w:rPr>
              <w:t>Комплект крепежных изделий для спаривания верхней и нижней частей вал-надставки</w:t>
            </w:r>
          </w:p>
        </w:tc>
      </w:tr>
      <w:tr w:rsidR="00775E49" w:rsidRPr="00C3679B" w14:paraId="58E54505" w14:textId="77777777" w:rsidTr="00655F27">
        <w:trPr>
          <w:cantSplit/>
          <w:trHeight w:val="87"/>
        </w:trPr>
        <w:tc>
          <w:tcPr>
            <w:tcW w:w="1466" w:type="pct"/>
            <w:vMerge/>
          </w:tcPr>
          <w:p w14:paraId="20944EA7" w14:textId="77777777" w:rsidR="00775E49" w:rsidRPr="00C3679B" w:rsidRDefault="00775E49" w:rsidP="0067014A">
            <w:pPr>
              <w:ind w:firstLine="34"/>
              <w:jc w:val="left"/>
              <w:rPr>
                <w:rFonts w:cs="Times New Roman"/>
                <w:spacing w:val="-1"/>
                <w:sz w:val="20"/>
              </w:rPr>
            </w:pPr>
          </w:p>
        </w:tc>
        <w:tc>
          <w:tcPr>
            <w:tcW w:w="3534" w:type="pct"/>
          </w:tcPr>
          <w:p w14:paraId="749A275E" w14:textId="063CBC30" w:rsidR="00775E49" w:rsidRPr="00C3679B" w:rsidRDefault="00775E49" w:rsidP="0067014A">
            <w:pPr>
              <w:ind w:right="175" w:firstLine="0"/>
              <w:jc w:val="left"/>
              <w:rPr>
                <w:rFonts w:cs="Times New Roman"/>
                <w:bCs/>
                <w:sz w:val="20"/>
              </w:rPr>
            </w:pPr>
            <w:r w:rsidRPr="00C3679B">
              <w:rPr>
                <w:rFonts w:cs="Times New Roman"/>
                <w:bCs/>
                <w:sz w:val="20"/>
              </w:rPr>
              <w:t>Комплект крепежных изделий крышки вала из 2-х частей (черт. 2060814)</w:t>
            </w:r>
          </w:p>
        </w:tc>
      </w:tr>
      <w:tr w:rsidR="00775E49" w:rsidRPr="00C3679B" w14:paraId="77F71588" w14:textId="77777777" w:rsidTr="00655F27">
        <w:trPr>
          <w:cantSplit/>
          <w:trHeight w:val="282"/>
        </w:trPr>
        <w:tc>
          <w:tcPr>
            <w:tcW w:w="1466" w:type="pct"/>
            <w:vMerge/>
          </w:tcPr>
          <w:p w14:paraId="68EA4967" w14:textId="77777777" w:rsidR="00775E49" w:rsidRPr="00C3679B" w:rsidRDefault="00775E49" w:rsidP="0067014A">
            <w:pPr>
              <w:ind w:firstLine="34"/>
              <w:jc w:val="left"/>
              <w:rPr>
                <w:rFonts w:cs="Times New Roman"/>
                <w:spacing w:val="-1"/>
                <w:sz w:val="20"/>
              </w:rPr>
            </w:pPr>
          </w:p>
        </w:tc>
        <w:tc>
          <w:tcPr>
            <w:tcW w:w="3534" w:type="pct"/>
          </w:tcPr>
          <w:p w14:paraId="7F0EDB11" w14:textId="6CCD11B2" w:rsidR="00775E49" w:rsidRPr="00C3679B" w:rsidRDefault="00775E49" w:rsidP="0067014A">
            <w:pPr>
              <w:ind w:right="175" w:firstLine="0"/>
              <w:jc w:val="left"/>
              <w:rPr>
                <w:rFonts w:cs="Times New Roman"/>
                <w:bCs/>
                <w:sz w:val="20"/>
              </w:rPr>
            </w:pPr>
            <w:r w:rsidRPr="00C3679B">
              <w:rPr>
                <w:rFonts w:cs="Times New Roman"/>
                <w:sz w:val="20"/>
              </w:rPr>
              <w:t>Клапан аварийного закрытия с блоком управления аварийным золотником</w:t>
            </w:r>
          </w:p>
        </w:tc>
      </w:tr>
      <w:tr w:rsidR="00775E49" w:rsidRPr="00C3679B" w14:paraId="45606671" w14:textId="77777777" w:rsidTr="00655F27">
        <w:trPr>
          <w:cantSplit/>
          <w:trHeight w:val="268"/>
        </w:trPr>
        <w:tc>
          <w:tcPr>
            <w:tcW w:w="1466" w:type="pct"/>
            <w:vMerge/>
          </w:tcPr>
          <w:p w14:paraId="5D01F412" w14:textId="77777777" w:rsidR="00775E49" w:rsidRPr="00C3679B" w:rsidRDefault="00775E49" w:rsidP="0067014A">
            <w:pPr>
              <w:ind w:firstLine="34"/>
              <w:jc w:val="left"/>
              <w:rPr>
                <w:rFonts w:cs="Times New Roman"/>
                <w:spacing w:val="-1"/>
                <w:sz w:val="20"/>
              </w:rPr>
            </w:pPr>
          </w:p>
        </w:tc>
        <w:tc>
          <w:tcPr>
            <w:tcW w:w="3534" w:type="pct"/>
          </w:tcPr>
          <w:p w14:paraId="2EFD4582" w14:textId="3784F92D" w:rsidR="00775E49" w:rsidRPr="00C3679B" w:rsidRDefault="00775E49" w:rsidP="0067014A">
            <w:pPr>
              <w:ind w:right="175" w:firstLine="0"/>
              <w:jc w:val="left"/>
              <w:rPr>
                <w:rFonts w:cs="Times New Roman"/>
                <w:bCs/>
                <w:sz w:val="20"/>
              </w:rPr>
            </w:pPr>
            <w:r w:rsidRPr="00C3679B">
              <w:rPr>
                <w:rStyle w:val="FontStyle31"/>
                <w:rFonts w:cs="Times New Roman"/>
              </w:rPr>
              <w:t>Приспособление для совместной обработки отверстий во фланцевом соединении вала и рабочего колеса с комплектом инструмента.</w:t>
            </w:r>
            <w:r w:rsidRPr="00C3679B">
              <w:rPr>
                <w:rFonts w:cs="Times New Roman"/>
                <w:sz w:val="20"/>
              </w:rPr>
              <w:t xml:space="preserve"> </w:t>
            </w:r>
          </w:p>
        </w:tc>
      </w:tr>
      <w:tr w:rsidR="00775E49" w:rsidRPr="00C3679B" w14:paraId="6F0538E1" w14:textId="77777777" w:rsidTr="00655F27">
        <w:trPr>
          <w:cantSplit/>
          <w:trHeight w:val="268"/>
        </w:trPr>
        <w:tc>
          <w:tcPr>
            <w:tcW w:w="1466" w:type="pct"/>
            <w:vMerge/>
          </w:tcPr>
          <w:p w14:paraId="4D46F50B" w14:textId="77777777" w:rsidR="00775E49" w:rsidRPr="00C3679B" w:rsidRDefault="00775E49" w:rsidP="0067014A">
            <w:pPr>
              <w:ind w:firstLine="34"/>
              <w:jc w:val="left"/>
              <w:rPr>
                <w:rFonts w:cs="Times New Roman"/>
                <w:spacing w:val="-1"/>
                <w:sz w:val="20"/>
              </w:rPr>
            </w:pPr>
          </w:p>
        </w:tc>
        <w:tc>
          <w:tcPr>
            <w:tcW w:w="3534" w:type="pct"/>
          </w:tcPr>
          <w:p w14:paraId="36337466" w14:textId="511A5F9B" w:rsidR="00775E49" w:rsidRPr="00C3679B" w:rsidRDefault="00775E49" w:rsidP="0067014A">
            <w:pPr>
              <w:ind w:right="175" w:firstLine="0"/>
              <w:jc w:val="left"/>
              <w:rPr>
                <w:rStyle w:val="FontStyle31"/>
                <w:rFonts w:cs="Times New Roman"/>
              </w:rPr>
            </w:pPr>
            <w:r w:rsidRPr="006D5F8D">
              <w:rPr>
                <w:rStyle w:val="FontStyle31"/>
                <w:szCs w:val="24"/>
              </w:rPr>
              <w:t>Приспособление с гайковертами для затяжки крепежа фланцевого соединения вала и рабочего колеса</w:t>
            </w:r>
          </w:p>
        </w:tc>
      </w:tr>
      <w:tr w:rsidR="00775E49" w:rsidRPr="00C3679B" w14:paraId="74D37C15" w14:textId="77777777" w:rsidTr="00655F27">
        <w:trPr>
          <w:cantSplit/>
          <w:trHeight w:val="268"/>
        </w:trPr>
        <w:tc>
          <w:tcPr>
            <w:tcW w:w="1466" w:type="pct"/>
            <w:vMerge/>
          </w:tcPr>
          <w:p w14:paraId="569DDAC5" w14:textId="77777777" w:rsidR="00775E49" w:rsidRPr="00C3679B" w:rsidRDefault="00775E49" w:rsidP="006B2A70">
            <w:pPr>
              <w:ind w:firstLine="34"/>
              <w:jc w:val="left"/>
              <w:rPr>
                <w:rFonts w:cs="Times New Roman"/>
                <w:spacing w:val="-1"/>
                <w:sz w:val="20"/>
              </w:rPr>
            </w:pPr>
          </w:p>
        </w:tc>
        <w:tc>
          <w:tcPr>
            <w:tcW w:w="3534" w:type="pct"/>
          </w:tcPr>
          <w:p w14:paraId="00DE8CFD" w14:textId="7D361F4F" w:rsidR="00775E49" w:rsidRPr="001249FE" w:rsidRDefault="00775E49" w:rsidP="006B2A70">
            <w:pPr>
              <w:ind w:right="175" w:firstLine="0"/>
              <w:jc w:val="left"/>
              <w:rPr>
                <w:rStyle w:val="FontStyle31"/>
                <w:szCs w:val="24"/>
              </w:rPr>
            </w:pPr>
            <w:r w:rsidRPr="001249FE">
              <w:rPr>
                <w:rStyle w:val="FontStyle31"/>
                <w:szCs w:val="24"/>
              </w:rPr>
              <w:t xml:space="preserve">Приспособление с гайковертами для затяжки крепежа фланцевого соединения </w:t>
            </w:r>
            <w:r>
              <w:rPr>
                <w:rStyle w:val="FontStyle31"/>
                <w:szCs w:val="24"/>
              </w:rPr>
              <w:t>вал-надставки</w:t>
            </w:r>
          </w:p>
        </w:tc>
      </w:tr>
      <w:tr w:rsidR="00775E49" w:rsidRPr="00C3679B" w14:paraId="6133A2A8" w14:textId="77777777" w:rsidTr="00655F27">
        <w:trPr>
          <w:cantSplit/>
          <w:trHeight w:val="268"/>
        </w:trPr>
        <w:tc>
          <w:tcPr>
            <w:tcW w:w="1466" w:type="pct"/>
            <w:vMerge/>
          </w:tcPr>
          <w:p w14:paraId="39A9C183" w14:textId="77777777" w:rsidR="00775E49" w:rsidRPr="00C3679B" w:rsidRDefault="00775E49" w:rsidP="006B2A70">
            <w:pPr>
              <w:ind w:firstLine="34"/>
              <w:jc w:val="left"/>
              <w:rPr>
                <w:rFonts w:cs="Times New Roman"/>
                <w:spacing w:val="-1"/>
                <w:sz w:val="20"/>
              </w:rPr>
            </w:pPr>
          </w:p>
        </w:tc>
        <w:tc>
          <w:tcPr>
            <w:tcW w:w="3534" w:type="pct"/>
          </w:tcPr>
          <w:p w14:paraId="40719A27" w14:textId="0A80AD91" w:rsidR="00775E49" w:rsidRPr="001249FE" w:rsidRDefault="00775E49" w:rsidP="006B2A70">
            <w:pPr>
              <w:ind w:right="175" w:firstLine="0"/>
              <w:jc w:val="left"/>
              <w:rPr>
                <w:rStyle w:val="FontStyle31"/>
                <w:szCs w:val="24"/>
              </w:rPr>
            </w:pPr>
            <w:r w:rsidRPr="001249FE">
              <w:rPr>
                <w:rStyle w:val="FontStyle31"/>
                <w:szCs w:val="24"/>
              </w:rPr>
              <w:t>Приспособление для измерения удлинения болта фланцевого соединения вала и рабочего колеса</w:t>
            </w:r>
          </w:p>
        </w:tc>
      </w:tr>
      <w:tr w:rsidR="00775E49" w:rsidRPr="00C3679B" w14:paraId="5F3FF602" w14:textId="77777777" w:rsidTr="00B30262">
        <w:trPr>
          <w:cantSplit/>
          <w:trHeight w:val="268"/>
        </w:trPr>
        <w:tc>
          <w:tcPr>
            <w:tcW w:w="1466" w:type="pct"/>
            <w:vMerge/>
          </w:tcPr>
          <w:p w14:paraId="473F99C8" w14:textId="77777777" w:rsidR="00775E49" w:rsidRPr="00C3679B" w:rsidRDefault="00775E49" w:rsidP="006B2A70">
            <w:pPr>
              <w:ind w:firstLine="34"/>
              <w:jc w:val="left"/>
              <w:rPr>
                <w:rFonts w:cs="Times New Roman"/>
                <w:spacing w:val="-1"/>
                <w:sz w:val="20"/>
              </w:rPr>
            </w:pPr>
          </w:p>
        </w:tc>
        <w:tc>
          <w:tcPr>
            <w:tcW w:w="3534" w:type="pct"/>
            <w:tcBorders>
              <w:bottom w:val="single" w:sz="4" w:space="0" w:color="auto"/>
            </w:tcBorders>
          </w:tcPr>
          <w:p w14:paraId="6DFB5D87" w14:textId="54CE322D" w:rsidR="00775E49" w:rsidRPr="001249FE" w:rsidRDefault="00775E49" w:rsidP="006B2A70">
            <w:pPr>
              <w:ind w:right="175" w:firstLine="0"/>
              <w:jc w:val="left"/>
              <w:rPr>
                <w:rStyle w:val="FontStyle31"/>
                <w:szCs w:val="24"/>
              </w:rPr>
            </w:pPr>
            <w:r w:rsidRPr="001249FE">
              <w:rPr>
                <w:rStyle w:val="FontStyle31"/>
                <w:szCs w:val="24"/>
              </w:rPr>
              <w:t>Приспособление для установки гайковерта на вал турбины</w:t>
            </w:r>
          </w:p>
        </w:tc>
      </w:tr>
      <w:tr w:rsidR="00775E49" w:rsidRPr="00C3679B" w14:paraId="7D4D12F1" w14:textId="77777777" w:rsidTr="00C76AF9">
        <w:trPr>
          <w:cantSplit/>
          <w:trHeight w:val="431"/>
        </w:trPr>
        <w:tc>
          <w:tcPr>
            <w:tcW w:w="1466" w:type="pct"/>
            <w:vMerge/>
          </w:tcPr>
          <w:p w14:paraId="1E46CB34" w14:textId="77777777" w:rsidR="00775E49" w:rsidRPr="00C3679B" w:rsidRDefault="00775E49" w:rsidP="006B2A70">
            <w:pPr>
              <w:ind w:firstLine="34"/>
              <w:jc w:val="left"/>
              <w:rPr>
                <w:rFonts w:cs="Times New Roman"/>
                <w:spacing w:val="-1"/>
                <w:sz w:val="20"/>
              </w:rPr>
            </w:pPr>
          </w:p>
        </w:tc>
        <w:tc>
          <w:tcPr>
            <w:tcW w:w="3534" w:type="pct"/>
          </w:tcPr>
          <w:p w14:paraId="1CEE4EAD" w14:textId="3374CE52" w:rsidR="00775E49" w:rsidRPr="00C3679B" w:rsidRDefault="00B4754F" w:rsidP="006B2A70">
            <w:pPr>
              <w:tabs>
                <w:tab w:val="left" w:pos="3885"/>
              </w:tabs>
              <w:ind w:right="175" w:firstLine="0"/>
              <w:jc w:val="left"/>
              <w:rPr>
                <w:rStyle w:val="FontStyle31"/>
                <w:rFonts w:cs="Times New Roman"/>
              </w:rPr>
            </w:pPr>
            <w:r w:rsidRPr="003F5056">
              <w:rPr>
                <w:rStyle w:val="FontStyle31"/>
              </w:rPr>
              <w:t xml:space="preserve">Приспособление для </w:t>
            </w:r>
            <w:proofErr w:type="spellStart"/>
            <w:r w:rsidRPr="003F5056">
              <w:rPr>
                <w:rStyle w:val="FontStyle31"/>
              </w:rPr>
              <w:t>выпресовки</w:t>
            </w:r>
            <w:proofErr w:type="spellEnd"/>
            <w:r w:rsidRPr="003F5056">
              <w:rPr>
                <w:rStyle w:val="FontStyle31"/>
              </w:rPr>
              <w:t xml:space="preserve"> шпонок рычагов направляющего аппарата</w:t>
            </w:r>
            <w:r w:rsidRPr="00C3679B" w:rsidDel="00775E49">
              <w:rPr>
                <w:rFonts w:cs="Times New Roman"/>
                <w:sz w:val="20"/>
              </w:rPr>
              <w:t xml:space="preserve"> </w:t>
            </w:r>
          </w:p>
        </w:tc>
      </w:tr>
      <w:tr w:rsidR="00775E49" w:rsidRPr="00C3679B" w14:paraId="0179C30D" w14:textId="77777777" w:rsidTr="00C76AF9">
        <w:trPr>
          <w:cantSplit/>
          <w:trHeight w:val="423"/>
        </w:trPr>
        <w:tc>
          <w:tcPr>
            <w:tcW w:w="1466" w:type="pct"/>
            <w:vMerge/>
          </w:tcPr>
          <w:p w14:paraId="79C72D12" w14:textId="77777777" w:rsidR="00775E49" w:rsidRPr="00C3679B" w:rsidRDefault="00775E49" w:rsidP="006B2A70">
            <w:pPr>
              <w:ind w:firstLine="34"/>
              <w:jc w:val="left"/>
              <w:rPr>
                <w:rFonts w:cs="Times New Roman"/>
                <w:spacing w:val="-1"/>
                <w:sz w:val="20"/>
              </w:rPr>
            </w:pPr>
          </w:p>
        </w:tc>
        <w:tc>
          <w:tcPr>
            <w:tcW w:w="3534" w:type="pct"/>
          </w:tcPr>
          <w:p w14:paraId="69190FA3" w14:textId="25666306" w:rsidR="00775E49" w:rsidRPr="00C3679B" w:rsidDel="00775E49" w:rsidRDefault="00B4754F" w:rsidP="006B2A70">
            <w:pPr>
              <w:tabs>
                <w:tab w:val="left" w:pos="3885"/>
              </w:tabs>
              <w:ind w:right="175" w:firstLine="0"/>
              <w:jc w:val="left"/>
              <w:rPr>
                <w:rFonts w:cs="Times New Roman"/>
                <w:sz w:val="20"/>
              </w:rPr>
            </w:pPr>
            <w:r w:rsidRPr="001249FE">
              <w:rPr>
                <w:rStyle w:val="FontStyle31"/>
              </w:rPr>
              <w:t xml:space="preserve">Приспособление для </w:t>
            </w:r>
            <w:proofErr w:type="spellStart"/>
            <w:r>
              <w:rPr>
                <w:rStyle w:val="FontStyle31"/>
              </w:rPr>
              <w:t>выпрессовки</w:t>
            </w:r>
            <w:proofErr w:type="spellEnd"/>
            <w:r>
              <w:rPr>
                <w:rStyle w:val="FontStyle31"/>
              </w:rPr>
              <w:t xml:space="preserve"> втулок подшипников лопаток направляющего аппарата</w:t>
            </w:r>
          </w:p>
        </w:tc>
      </w:tr>
      <w:tr w:rsidR="00775E49" w:rsidRPr="00C3679B" w14:paraId="043871AC" w14:textId="77777777" w:rsidTr="00C76AF9">
        <w:trPr>
          <w:cantSplit/>
          <w:trHeight w:val="542"/>
        </w:trPr>
        <w:tc>
          <w:tcPr>
            <w:tcW w:w="1466" w:type="pct"/>
            <w:vMerge/>
          </w:tcPr>
          <w:p w14:paraId="373C6D3D" w14:textId="77777777" w:rsidR="00775E49" w:rsidRPr="00C3679B" w:rsidRDefault="00775E49" w:rsidP="006B2A70">
            <w:pPr>
              <w:ind w:firstLine="34"/>
              <w:jc w:val="left"/>
              <w:rPr>
                <w:rFonts w:cs="Times New Roman"/>
                <w:spacing w:val="-1"/>
                <w:sz w:val="20"/>
              </w:rPr>
            </w:pPr>
          </w:p>
        </w:tc>
        <w:tc>
          <w:tcPr>
            <w:tcW w:w="3534" w:type="pct"/>
          </w:tcPr>
          <w:p w14:paraId="24379AC0" w14:textId="4F6B8C94" w:rsidR="00775E49" w:rsidRPr="00C3679B" w:rsidDel="00775E49" w:rsidRDefault="00B4754F" w:rsidP="006B2A70">
            <w:pPr>
              <w:tabs>
                <w:tab w:val="left" w:pos="3885"/>
              </w:tabs>
              <w:ind w:right="175" w:firstLine="0"/>
              <w:jc w:val="left"/>
              <w:rPr>
                <w:rFonts w:cs="Times New Roman"/>
                <w:sz w:val="20"/>
              </w:rPr>
            </w:pPr>
            <w:r w:rsidRPr="001249FE">
              <w:rPr>
                <w:rStyle w:val="FontStyle31"/>
              </w:rPr>
              <w:t xml:space="preserve">Приспособление для </w:t>
            </w:r>
            <w:r>
              <w:rPr>
                <w:rStyle w:val="FontStyle31"/>
              </w:rPr>
              <w:t>запрессовки верхнего торцевого уплотнения лопаток направляющего аппарата</w:t>
            </w:r>
          </w:p>
        </w:tc>
      </w:tr>
      <w:tr w:rsidR="00775E49" w:rsidRPr="00C3679B" w14:paraId="498A299C" w14:textId="77777777" w:rsidTr="00C76AF9">
        <w:trPr>
          <w:cantSplit/>
          <w:trHeight w:val="564"/>
        </w:trPr>
        <w:tc>
          <w:tcPr>
            <w:tcW w:w="1466" w:type="pct"/>
            <w:vMerge/>
          </w:tcPr>
          <w:p w14:paraId="02888C20" w14:textId="77777777" w:rsidR="00775E49" w:rsidRPr="00C3679B" w:rsidRDefault="00775E49" w:rsidP="006B2A70">
            <w:pPr>
              <w:ind w:firstLine="34"/>
              <w:jc w:val="left"/>
              <w:rPr>
                <w:rFonts w:cs="Times New Roman"/>
                <w:spacing w:val="-1"/>
                <w:sz w:val="20"/>
              </w:rPr>
            </w:pPr>
          </w:p>
        </w:tc>
        <w:tc>
          <w:tcPr>
            <w:tcW w:w="3534" w:type="pct"/>
            <w:tcBorders>
              <w:bottom w:val="single" w:sz="4" w:space="0" w:color="auto"/>
            </w:tcBorders>
          </w:tcPr>
          <w:p w14:paraId="4B745914" w14:textId="45C31D70" w:rsidR="00775E49" w:rsidRPr="00C3679B" w:rsidRDefault="00775E49" w:rsidP="006B2A70">
            <w:pPr>
              <w:tabs>
                <w:tab w:val="left" w:pos="3885"/>
              </w:tabs>
              <w:ind w:right="175" w:firstLine="0"/>
              <w:jc w:val="left"/>
              <w:rPr>
                <w:rFonts w:cs="Times New Roman"/>
                <w:sz w:val="20"/>
              </w:rPr>
            </w:pPr>
            <w:r w:rsidRPr="00C3679B">
              <w:rPr>
                <w:rFonts w:cs="Times New Roman"/>
                <w:sz w:val="20"/>
              </w:rPr>
              <w:t>Комплект специального инструмента для монтажа (по отдельной спецификации).</w:t>
            </w:r>
          </w:p>
        </w:tc>
      </w:tr>
    </w:tbl>
    <w:p w14:paraId="67380A42" w14:textId="17787EA0" w:rsidR="0067014A" w:rsidRPr="00C04B85" w:rsidRDefault="00B776CD" w:rsidP="00B776CD">
      <w:pPr>
        <w:numPr>
          <w:ilvl w:val="1"/>
          <w:numId w:val="1"/>
        </w:numPr>
        <w:spacing w:before="100"/>
        <w:ind w:left="0" w:firstLine="720"/>
      </w:pPr>
      <w:r w:rsidRPr="0067014A">
        <w:rPr>
          <w:sz w:val="20"/>
        </w:rPr>
        <w:t>Если в процессе демонтажа гидротурбинного оборудования выявится необходимость в дополнительной поставке оборудования, то оно должно быть изготовлено и поставлено Поставщиком на основании требований отдельного договора или дополнительного соглашения в согласованные сторонами сроки.</w:t>
      </w:r>
      <w:bookmarkStart w:id="15" w:name="_Toc246691268"/>
      <w:bookmarkStart w:id="16" w:name="_Toc378074818"/>
      <w:bookmarkStart w:id="17" w:name="_Toc420329367"/>
    </w:p>
    <w:p w14:paraId="6BEE6CDA" w14:textId="77777777" w:rsidR="00B776CD" w:rsidRPr="0067014A" w:rsidRDefault="0067014A" w:rsidP="00F1457F">
      <w:pPr>
        <w:pStyle w:val="1"/>
        <w:spacing w:line="360" w:lineRule="auto"/>
        <w:ind w:left="1134"/>
        <w:rPr>
          <w:sz w:val="24"/>
          <w:szCs w:val="24"/>
        </w:rPr>
      </w:pPr>
      <w:r w:rsidRPr="0067014A">
        <w:rPr>
          <w:sz w:val="24"/>
          <w:szCs w:val="24"/>
        </w:rPr>
        <w:t xml:space="preserve"> </w:t>
      </w:r>
      <w:r w:rsidR="00B776CD" w:rsidRPr="0067014A">
        <w:rPr>
          <w:sz w:val="24"/>
          <w:szCs w:val="24"/>
        </w:rPr>
        <w:t>Материальные ресурсы и документы, предоставляемые Заказчиком</w:t>
      </w:r>
      <w:bookmarkEnd w:id="15"/>
      <w:bookmarkEnd w:id="16"/>
      <w:r w:rsidR="00B776CD" w:rsidRPr="0067014A">
        <w:rPr>
          <w:sz w:val="24"/>
          <w:szCs w:val="24"/>
        </w:rPr>
        <w:t>.</w:t>
      </w:r>
      <w:bookmarkEnd w:id="17"/>
    </w:p>
    <w:p w14:paraId="34D2D019" w14:textId="77777777" w:rsidR="00B776CD" w:rsidRPr="00F1457F" w:rsidRDefault="00B776CD" w:rsidP="00B776CD">
      <w:pPr>
        <w:spacing w:after="120"/>
        <w:rPr>
          <w:sz w:val="20"/>
        </w:rPr>
      </w:pPr>
      <w:r w:rsidRPr="00F1457F">
        <w:rPr>
          <w:sz w:val="20"/>
        </w:rPr>
        <w:t>Для выполнения работ по замене поставляемого оборудования Заказчик обеспечивает:</w:t>
      </w:r>
    </w:p>
    <w:p w14:paraId="16860DF3" w14:textId="77777777" w:rsidR="00B776CD" w:rsidRPr="00F1457F" w:rsidRDefault="00B776CD" w:rsidP="00B776CD">
      <w:pPr>
        <w:widowControl/>
        <w:numPr>
          <w:ilvl w:val="0"/>
          <w:numId w:val="3"/>
        </w:numPr>
        <w:tabs>
          <w:tab w:val="clear" w:pos="720"/>
          <w:tab w:val="num" w:pos="142"/>
        </w:tabs>
        <w:autoSpaceDE/>
        <w:autoSpaceDN/>
        <w:adjustRightInd/>
        <w:spacing w:after="120"/>
        <w:ind w:left="0" w:firstLine="0"/>
        <w:rPr>
          <w:color w:val="000000"/>
          <w:sz w:val="20"/>
        </w:rPr>
      </w:pPr>
      <w:r w:rsidRPr="00F1457F">
        <w:rPr>
          <w:color w:val="000000"/>
          <w:sz w:val="20"/>
        </w:rPr>
        <w:t>углеродистые сварочные электроды для монтажа оборудования в соответствии с документацией Поставщика;</w:t>
      </w:r>
    </w:p>
    <w:p w14:paraId="2FD1E5F7" w14:textId="77777777" w:rsidR="00B776CD" w:rsidRPr="00F1457F" w:rsidRDefault="00B776CD" w:rsidP="00B776CD">
      <w:pPr>
        <w:widowControl/>
        <w:numPr>
          <w:ilvl w:val="0"/>
          <w:numId w:val="3"/>
        </w:numPr>
        <w:tabs>
          <w:tab w:val="clear" w:pos="720"/>
          <w:tab w:val="num" w:pos="142"/>
        </w:tabs>
        <w:autoSpaceDE/>
        <w:autoSpaceDN/>
        <w:adjustRightInd/>
        <w:spacing w:after="120"/>
        <w:ind w:left="0" w:firstLine="0"/>
        <w:rPr>
          <w:color w:val="000000"/>
          <w:sz w:val="20"/>
        </w:rPr>
      </w:pPr>
      <w:r w:rsidRPr="00F1457F">
        <w:rPr>
          <w:color w:val="000000"/>
          <w:sz w:val="20"/>
        </w:rPr>
        <w:t xml:space="preserve">крановое оборудование </w:t>
      </w:r>
      <w:proofErr w:type="spellStart"/>
      <w:r w:rsidRPr="00F1457F">
        <w:rPr>
          <w:color w:val="000000"/>
          <w:sz w:val="20"/>
        </w:rPr>
        <w:t>машзала</w:t>
      </w:r>
      <w:proofErr w:type="spellEnd"/>
      <w:r w:rsidRPr="00F1457F">
        <w:rPr>
          <w:color w:val="000000"/>
          <w:sz w:val="20"/>
        </w:rPr>
        <w:t xml:space="preserve"> грузоподъемностью, которая обеспечивает монтаж поставляемого оборудования;</w:t>
      </w:r>
    </w:p>
    <w:p w14:paraId="22700189" w14:textId="77777777" w:rsidR="00B776CD" w:rsidRPr="00F1457F" w:rsidRDefault="00B776CD" w:rsidP="00B776CD">
      <w:pPr>
        <w:widowControl/>
        <w:numPr>
          <w:ilvl w:val="0"/>
          <w:numId w:val="3"/>
        </w:numPr>
        <w:tabs>
          <w:tab w:val="clear" w:pos="720"/>
          <w:tab w:val="num" w:pos="142"/>
        </w:tabs>
        <w:autoSpaceDE/>
        <w:autoSpaceDN/>
        <w:adjustRightInd/>
        <w:spacing w:after="120"/>
        <w:ind w:left="0" w:firstLine="0"/>
        <w:rPr>
          <w:color w:val="000000"/>
          <w:sz w:val="20"/>
        </w:rPr>
      </w:pPr>
      <w:r w:rsidRPr="00F1457F">
        <w:rPr>
          <w:color w:val="000000"/>
          <w:sz w:val="20"/>
        </w:rPr>
        <w:t>стандартный инструмент, ограждения и леса, стропы грузовые, электроснабжение, сжатый воздух, кислород, ацетилен и другие энергоносители, которые могут потребоваться в процессе проведения монтажа оборудования;</w:t>
      </w:r>
    </w:p>
    <w:p w14:paraId="3DF79F37" w14:textId="77777777" w:rsidR="00B776CD" w:rsidRPr="00F1457F" w:rsidRDefault="00B776CD" w:rsidP="00B776CD">
      <w:pPr>
        <w:widowControl/>
        <w:numPr>
          <w:ilvl w:val="0"/>
          <w:numId w:val="3"/>
        </w:numPr>
        <w:tabs>
          <w:tab w:val="clear" w:pos="720"/>
          <w:tab w:val="num" w:pos="142"/>
        </w:tabs>
        <w:autoSpaceDE/>
        <w:autoSpaceDN/>
        <w:adjustRightInd/>
        <w:spacing w:after="120"/>
        <w:ind w:left="0" w:firstLine="0"/>
        <w:rPr>
          <w:color w:val="000000"/>
          <w:sz w:val="20"/>
        </w:rPr>
      </w:pPr>
      <w:r w:rsidRPr="00F1457F">
        <w:rPr>
          <w:color w:val="000000"/>
          <w:sz w:val="20"/>
        </w:rPr>
        <w:t>окончательную окраску оборудования, поставляемого в загрунтованном виде;</w:t>
      </w:r>
    </w:p>
    <w:p w14:paraId="5FA3CE88" w14:textId="77777777" w:rsidR="00B776CD" w:rsidRPr="00F1457F" w:rsidRDefault="00B776CD" w:rsidP="00B776CD">
      <w:pPr>
        <w:widowControl/>
        <w:numPr>
          <w:ilvl w:val="0"/>
          <w:numId w:val="3"/>
        </w:numPr>
        <w:tabs>
          <w:tab w:val="clear" w:pos="720"/>
          <w:tab w:val="num" w:pos="142"/>
        </w:tabs>
        <w:autoSpaceDE/>
        <w:autoSpaceDN/>
        <w:adjustRightInd/>
        <w:spacing w:after="120"/>
        <w:ind w:left="0" w:firstLine="0"/>
        <w:rPr>
          <w:color w:val="000000"/>
          <w:sz w:val="20"/>
        </w:rPr>
      </w:pPr>
      <w:r w:rsidRPr="00F1457F">
        <w:rPr>
          <w:color w:val="000000"/>
          <w:sz w:val="20"/>
        </w:rPr>
        <w:t>подготовку, в согласованных с Поставщиком объемах, поверхностей элементов проточной части существующего оборудования на основании рекомендаций Поставщика и все необходимые для этого материалы.</w:t>
      </w:r>
    </w:p>
    <w:p w14:paraId="2A37112C" w14:textId="77777777" w:rsidR="00B776CD" w:rsidRPr="0067014A" w:rsidRDefault="00B776CD" w:rsidP="00B776CD">
      <w:pPr>
        <w:pStyle w:val="1"/>
        <w:ind w:left="0" w:firstLine="720"/>
        <w:rPr>
          <w:sz w:val="24"/>
          <w:szCs w:val="24"/>
        </w:rPr>
      </w:pPr>
      <w:bookmarkStart w:id="18" w:name="_Toc136984841"/>
      <w:bookmarkStart w:id="19" w:name="_Toc246691269"/>
      <w:bookmarkStart w:id="20" w:name="_Toc378074819"/>
      <w:bookmarkStart w:id="21" w:name="_Toc420329368"/>
      <w:r w:rsidRPr="0067014A">
        <w:rPr>
          <w:sz w:val="24"/>
          <w:szCs w:val="24"/>
        </w:rPr>
        <w:t>Порядок приемки и контроля</w:t>
      </w:r>
      <w:bookmarkEnd w:id="18"/>
      <w:bookmarkEnd w:id="19"/>
      <w:bookmarkEnd w:id="20"/>
      <w:r w:rsidRPr="0067014A">
        <w:rPr>
          <w:sz w:val="24"/>
          <w:szCs w:val="24"/>
        </w:rPr>
        <w:t>.</w:t>
      </w:r>
      <w:bookmarkEnd w:id="21"/>
    </w:p>
    <w:p w14:paraId="1D9A8FB1" w14:textId="77777777" w:rsidR="00B776CD" w:rsidRPr="0067014A" w:rsidRDefault="00B776CD" w:rsidP="0067014A">
      <w:pPr>
        <w:ind w:firstLine="0"/>
        <w:rPr>
          <w:sz w:val="10"/>
          <w:szCs w:val="10"/>
        </w:rPr>
      </w:pPr>
    </w:p>
    <w:p w14:paraId="4D873073" w14:textId="77777777" w:rsidR="00B776CD" w:rsidRPr="0067014A" w:rsidRDefault="00B776CD" w:rsidP="00B776CD">
      <w:pPr>
        <w:numPr>
          <w:ilvl w:val="1"/>
          <w:numId w:val="1"/>
        </w:numPr>
        <w:ind w:left="0" w:firstLine="720"/>
        <w:rPr>
          <w:sz w:val="20"/>
        </w:rPr>
      </w:pPr>
      <w:r w:rsidRPr="0067014A">
        <w:rPr>
          <w:sz w:val="20"/>
        </w:rPr>
        <w:t>Для контроля соответствия установки требованиям настоящего технического задания должны осуществляться следующие испытания:</w:t>
      </w:r>
    </w:p>
    <w:p w14:paraId="565A79A0" w14:textId="77777777" w:rsidR="00B776CD" w:rsidRPr="0067014A" w:rsidRDefault="00B776CD" w:rsidP="00B776CD">
      <w:pPr>
        <w:rPr>
          <w:sz w:val="20"/>
        </w:rPr>
      </w:pPr>
      <w:r w:rsidRPr="0067014A">
        <w:rPr>
          <w:sz w:val="20"/>
        </w:rPr>
        <w:t>- приемочный контроль сборочных единиц и деталей поставляемого оборудования на предприятии Поставщика;</w:t>
      </w:r>
    </w:p>
    <w:p w14:paraId="67F8E4C3" w14:textId="03AC93A5" w:rsidR="00B776CD" w:rsidRDefault="00B776CD" w:rsidP="00B776CD">
      <w:pPr>
        <w:rPr>
          <w:sz w:val="20"/>
        </w:rPr>
      </w:pPr>
      <w:r w:rsidRPr="0067014A">
        <w:rPr>
          <w:sz w:val="20"/>
        </w:rPr>
        <w:t>- приемочный контроль правильности монтажа и пуско-наладочных работ по гидротурбине с новым рабочим колесом (шеф-контроль);</w:t>
      </w:r>
    </w:p>
    <w:p w14:paraId="3B126D26" w14:textId="510423D8" w:rsidR="009E219D" w:rsidRPr="0067014A" w:rsidRDefault="009E219D" w:rsidP="009E219D">
      <w:pPr>
        <w:rPr>
          <w:sz w:val="20"/>
        </w:rPr>
      </w:pPr>
      <w:r w:rsidRPr="0067014A">
        <w:rPr>
          <w:sz w:val="20"/>
        </w:rPr>
        <w:t>- комплекс натурны</w:t>
      </w:r>
      <w:r>
        <w:rPr>
          <w:sz w:val="20"/>
        </w:rPr>
        <w:t>х</w:t>
      </w:r>
      <w:r w:rsidRPr="0067014A">
        <w:rPr>
          <w:sz w:val="20"/>
        </w:rPr>
        <w:t xml:space="preserve"> испытани</w:t>
      </w:r>
      <w:r>
        <w:rPr>
          <w:sz w:val="20"/>
        </w:rPr>
        <w:t>й</w:t>
      </w:r>
      <w:r w:rsidRPr="0067014A">
        <w:rPr>
          <w:sz w:val="20"/>
        </w:rPr>
        <w:t>;</w:t>
      </w:r>
    </w:p>
    <w:p w14:paraId="526CED6C" w14:textId="77777777" w:rsidR="00B776CD" w:rsidRPr="0067014A" w:rsidRDefault="00B776CD" w:rsidP="00B776CD">
      <w:pPr>
        <w:rPr>
          <w:sz w:val="20"/>
        </w:rPr>
      </w:pPr>
      <w:r w:rsidRPr="0067014A">
        <w:rPr>
          <w:sz w:val="20"/>
        </w:rPr>
        <w:t>- приемочные испытания после окончания монтажных и пуско-наладочных работ (комплексное опробование в течение 72 часов);</w:t>
      </w:r>
    </w:p>
    <w:p w14:paraId="3A375BA7" w14:textId="77777777" w:rsidR="00B776CD" w:rsidRPr="0067014A" w:rsidRDefault="00B776CD" w:rsidP="00B776CD">
      <w:pPr>
        <w:rPr>
          <w:sz w:val="20"/>
        </w:rPr>
      </w:pPr>
      <w:r w:rsidRPr="0067014A">
        <w:rPr>
          <w:sz w:val="20"/>
        </w:rPr>
        <w:t>- гарантийные испытания первой работающей турбины.</w:t>
      </w:r>
    </w:p>
    <w:p w14:paraId="78C3DF3F" w14:textId="686A1685" w:rsidR="00B776CD" w:rsidRPr="0067014A" w:rsidRDefault="00B776CD" w:rsidP="00B776CD">
      <w:pPr>
        <w:numPr>
          <w:ilvl w:val="1"/>
          <w:numId w:val="1"/>
        </w:numPr>
        <w:ind w:left="0" w:firstLine="720"/>
        <w:rPr>
          <w:sz w:val="20"/>
        </w:rPr>
      </w:pPr>
      <w:r w:rsidRPr="0067014A">
        <w:rPr>
          <w:sz w:val="20"/>
        </w:rPr>
        <w:t xml:space="preserve">Приемочный контроль сборочных единиц и деталей поставляемого оборудования должен производиться Поставщиком для проверки соответствия качества деталей и сборочных единиц поставляемого оборудования требованиям настоящего технического задания, технической документации Поставщика, отраслевых и Государственных стандартов. Приемочный контроль отдельных узлов и сборочных единиц на предприятии-изготовителе должен производиться Поставщиком в соответствии с Программой контроля качества (ПКК) (Приложение </w:t>
      </w:r>
      <w:r w:rsidR="009E219D">
        <w:rPr>
          <w:sz w:val="20"/>
        </w:rPr>
        <w:t>А</w:t>
      </w:r>
      <w:r w:rsidR="009E219D" w:rsidRPr="0067014A">
        <w:rPr>
          <w:sz w:val="20"/>
        </w:rPr>
        <w:t xml:space="preserve"> </w:t>
      </w:r>
      <w:r w:rsidRPr="0067014A">
        <w:rPr>
          <w:sz w:val="20"/>
        </w:rPr>
        <w:t xml:space="preserve">к настоящему </w:t>
      </w:r>
      <w:r w:rsidR="009E219D">
        <w:rPr>
          <w:sz w:val="20"/>
        </w:rPr>
        <w:t>Техническому заданию</w:t>
      </w:r>
      <w:r w:rsidRPr="0067014A">
        <w:rPr>
          <w:sz w:val="20"/>
        </w:rPr>
        <w:t>).</w:t>
      </w:r>
    </w:p>
    <w:p w14:paraId="0D585BF7" w14:textId="48EEE1A7" w:rsidR="00B776CD" w:rsidRPr="0067014A" w:rsidRDefault="00B776CD" w:rsidP="00B776CD">
      <w:pPr>
        <w:numPr>
          <w:ilvl w:val="1"/>
          <w:numId w:val="1"/>
        </w:numPr>
        <w:spacing w:before="100"/>
        <w:ind w:left="0" w:firstLine="720"/>
        <w:rPr>
          <w:sz w:val="20"/>
        </w:rPr>
      </w:pPr>
      <w:r w:rsidRPr="0067014A">
        <w:rPr>
          <w:sz w:val="20"/>
        </w:rPr>
        <w:t xml:space="preserve">Приемочный контроль правильности монтажа и пуско-наладочных работ по гидротурбинной установке проводится Заказчиком при участии </w:t>
      </w:r>
      <w:proofErr w:type="gramStart"/>
      <w:r w:rsidRPr="0067014A">
        <w:rPr>
          <w:sz w:val="20"/>
        </w:rPr>
        <w:t>шеф-персонала</w:t>
      </w:r>
      <w:proofErr w:type="gramEnd"/>
      <w:r w:rsidRPr="0067014A">
        <w:rPr>
          <w:sz w:val="20"/>
        </w:rPr>
        <w:t xml:space="preserve"> Поставщика. Объем контроля устанавливается технической документацией </w:t>
      </w:r>
      <w:r w:rsidR="00CC633D">
        <w:rPr>
          <w:sz w:val="20"/>
        </w:rPr>
        <w:t>П</w:t>
      </w:r>
      <w:r w:rsidRPr="0067014A">
        <w:rPr>
          <w:sz w:val="20"/>
        </w:rPr>
        <w:t>оставщика и согласовывается с Заказчиком.</w:t>
      </w:r>
    </w:p>
    <w:p w14:paraId="11CCD1C0" w14:textId="77777777" w:rsidR="00B776CD" w:rsidRPr="0067014A" w:rsidRDefault="00B776CD" w:rsidP="00B776CD">
      <w:pPr>
        <w:numPr>
          <w:ilvl w:val="2"/>
          <w:numId w:val="1"/>
        </w:numPr>
        <w:spacing w:before="100"/>
        <w:ind w:left="1418"/>
        <w:rPr>
          <w:sz w:val="20"/>
        </w:rPr>
      </w:pPr>
      <w:r w:rsidRPr="0067014A">
        <w:rPr>
          <w:sz w:val="20"/>
        </w:rPr>
        <w:t>Приемочные испытания</w:t>
      </w:r>
    </w:p>
    <w:p w14:paraId="79975D02" w14:textId="1C1B77E2" w:rsidR="00B776CD" w:rsidRPr="0067014A" w:rsidRDefault="00B776CD" w:rsidP="00B776CD">
      <w:pPr>
        <w:numPr>
          <w:ilvl w:val="3"/>
          <w:numId w:val="1"/>
        </w:numPr>
        <w:tabs>
          <w:tab w:val="left" w:pos="1701"/>
        </w:tabs>
        <w:spacing w:before="100"/>
        <w:ind w:left="0" w:firstLine="709"/>
        <w:rPr>
          <w:sz w:val="20"/>
        </w:rPr>
      </w:pPr>
      <w:r w:rsidRPr="0067014A">
        <w:rPr>
          <w:sz w:val="20"/>
        </w:rPr>
        <w:lastRenderedPageBreak/>
        <w:t xml:space="preserve">Приемочные испытания установки на ГЭС после окончания монтажных и пусконаладочных работ проводятся </w:t>
      </w:r>
      <w:r w:rsidR="00E92430">
        <w:rPr>
          <w:sz w:val="20"/>
        </w:rPr>
        <w:t>Заказчиком</w:t>
      </w:r>
      <w:r w:rsidR="00E92430" w:rsidRPr="0067014A">
        <w:rPr>
          <w:sz w:val="20"/>
        </w:rPr>
        <w:t xml:space="preserve"> </w:t>
      </w:r>
      <w:r w:rsidRPr="0067014A">
        <w:rPr>
          <w:sz w:val="20"/>
        </w:rPr>
        <w:t>при участии Поставщика. Объем испытаний устанавливается программой и методикой.</w:t>
      </w:r>
    </w:p>
    <w:p w14:paraId="3ED800A6" w14:textId="77777777" w:rsidR="00B776CD" w:rsidRPr="0067014A" w:rsidRDefault="00B776CD" w:rsidP="00B776CD">
      <w:pPr>
        <w:numPr>
          <w:ilvl w:val="3"/>
          <w:numId w:val="1"/>
        </w:numPr>
        <w:tabs>
          <w:tab w:val="left" w:pos="1701"/>
        </w:tabs>
        <w:spacing w:before="100"/>
        <w:ind w:left="0" w:firstLine="709"/>
        <w:rPr>
          <w:sz w:val="20"/>
        </w:rPr>
      </w:pPr>
      <w:r w:rsidRPr="0067014A">
        <w:rPr>
          <w:sz w:val="20"/>
        </w:rPr>
        <w:t xml:space="preserve">Программа и методика приемочных испытаний составляется Поставщиком и согласовывается с Заказчиком. </w:t>
      </w:r>
    </w:p>
    <w:p w14:paraId="7F9DC1EF" w14:textId="77777777" w:rsidR="00B776CD" w:rsidRPr="0067014A" w:rsidRDefault="00B776CD" w:rsidP="00B776CD">
      <w:pPr>
        <w:numPr>
          <w:ilvl w:val="3"/>
          <w:numId w:val="1"/>
        </w:numPr>
        <w:tabs>
          <w:tab w:val="left" w:pos="1701"/>
        </w:tabs>
        <w:spacing w:before="100"/>
        <w:ind w:left="0" w:firstLine="709"/>
        <w:rPr>
          <w:sz w:val="20"/>
        </w:rPr>
      </w:pPr>
      <w:r w:rsidRPr="0067014A">
        <w:rPr>
          <w:sz w:val="20"/>
        </w:rPr>
        <w:t>Продолжительность испытаний гидротурбинной установки под нагрузкой должна быть не менее 72 ч.</w:t>
      </w:r>
    </w:p>
    <w:p w14:paraId="6225E1A9" w14:textId="77777777" w:rsidR="00B776CD" w:rsidRPr="0067014A" w:rsidRDefault="00B776CD" w:rsidP="00B776CD">
      <w:pPr>
        <w:numPr>
          <w:ilvl w:val="3"/>
          <w:numId w:val="1"/>
        </w:numPr>
        <w:tabs>
          <w:tab w:val="left" w:pos="1701"/>
        </w:tabs>
        <w:spacing w:before="100"/>
        <w:ind w:left="0" w:firstLine="709"/>
        <w:rPr>
          <w:sz w:val="20"/>
        </w:rPr>
      </w:pPr>
      <w:r w:rsidRPr="0067014A">
        <w:rPr>
          <w:sz w:val="20"/>
        </w:rPr>
        <w:t>Гидротурбина с новым рабочим колесом считается введенной в гарантийную эксплуатацию после положительных результатов комплексного опробования и утверждения Заказчиком акта ввода модернизированного гидротурбинного оборудования в эксплуатацию, составленного приемочной комиссией с участием представителей Заказчика и Поставщика.</w:t>
      </w:r>
      <w:r w:rsidRPr="0067014A">
        <w:rPr>
          <w:bCs/>
          <w:sz w:val="20"/>
        </w:rPr>
        <w:t xml:space="preserve"> </w:t>
      </w:r>
    </w:p>
    <w:p w14:paraId="624F09B4" w14:textId="5692EDC6" w:rsidR="00B776CD" w:rsidRPr="0067014A" w:rsidRDefault="00EE110F" w:rsidP="00B776CD">
      <w:pPr>
        <w:numPr>
          <w:ilvl w:val="1"/>
          <w:numId w:val="1"/>
        </w:numPr>
        <w:spacing w:before="100"/>
        <w:ind w:left="0" w:firstLine="720"/>
        <w:rPr>
          <w:sz w:val="20"/>
        </w:rPr>
      </w:pPr>
      <w:r>
        <w:rPr>
          <w:bCs/>
          <w:sz w:val="20"/>
        </w:rPr>
        <w:t>Н</w:t>
      </w:r>
      <w:r w:rsidRPr="00EE110F">
        <w:rPr>
          <w:bCs/>
          <w:sz w:val="20"/>
        </w:rPr>
        <w:t>атурны</w:t>
      </w:r>
      <w:r>
        <w:rPr>
          <w:bCs/>
          <w:sz w:val="20"/>
        </w:rPr>
        <w:t>е</w:t>
      </w:r>
      <w:r w:rsidRPr="00EE110F">
        <w:rPr>
          <w:bCs/>
          <w:sz w:val="20"/>
        </w:rPr>
        <w:t xml:space="preserve"> испытани</w:t>
      </w:r>
      <w:r>
        <w:rPr>
          <w:bCs/>
          <w:sz w:val="20"/>
        </w:rPr>
        <w:t>я</w:t>
      </w:r>
      <w:r w:rsidRPr="00EE110F">
        <w:rPr>
          <w:bCs/>
          <w:sz w:val="20"/>
        </w:rPr>
        <w:t xml:space="preserve"> гидроагрегатов </w:t>
      </w:r>
      <w:r w:rsidRPr="00EB2F23">
        <w:rPr>
          <w:rFonts w:cs="Times New Roman"/>
          <w:color w:val="000000"/>
          <w:sz w:val="20"/>
        </w:rPr>
        <w:t>перед приемкой оборудования в постоянную эксплуатацию</w:t>
      </w:r>
      <w:r w:rsidR="00B776CD" w:rsidRPr="0067014A">
        <w:rPr>
          <w:sz w:val="20"/>
        </w:rPr>
        <w:t>.</w:t>
      </w:r>
    </w:p>
    <w:p w14:paraId="0D341B28" w14:textId="11AC5AD7" w:rsidR="00B776CD" w:rsidRPr="0067014A" w:rsidRDefault="00EE110F" w:rsidP="00B776CD">
      <w:pPr>
        <w:numPr>
          <w:ilvl w:val="2"/>
          <w:numId w:val="1"/>
        </w:numPr>
        <w:spacing w:before="100"/>
        <w:ind w:left="0" w:firstLine="709"/>
        <w:rPr>
          <w:sz w:val="20"/>
        </w:rPr>
      </w:pPr>
      <w:r>
        <w:rPr>
          <w:sz w:val="20"/>
        </w:rPr>
        <w:t>Н</w:t>
      </w:r>
      <w:r w:rsidR="00B776CD" w:rsidRPr="0067014A">
        <w:rPr>
          <w:sz w:val="20"/>
        </w:rPr>
        <w:t>атурные испытания проводит Поставщик на каждой гидротурбине.</w:t>
      </w:r>
    </w:p>
    <w:p w14:paraId="23027C10" w14:textId="1C25AD78" w:rsidR="00B776CD" w:rsidRPr="0067014A" w:rsidRDefault="00B776CD" w:rsidP="00032ADD">
      <w:pPr>
        <w:numPr>
          <w:ilvl w:val="2"/>
          <w:numId w:val="1"/>
        </w:numPr>
        <w:spacing w:before="100"/>
        <w:ind w:left="0" w:firstLine="709"/>
        <w:rPr>
          <w:sz w:val="20"/>
        </w:rPr>
      </w:pPr>
      <w:r w:rsidRPr="0067014A">
        <w:rPr>
          <w:sz w:val="20"/>
        </w:rPr>
        <w:t>Поставщик составляет программу и методику натурных испытаний и согласовывает их с Заказчиком.</w:t>
      </w:r>
    </w:p>
    <w:p w14:paraId="58AE1660" w14:textId="195CCA7D" w:rsidR="00EE110F" w:rsidRPr="00A67AB3" w:rsidRDefault="00EE110F" w:rsidP="00032ADD">
      <w:pPr>
        <w:numPr>
          <w:ilvl w:val="2"/>
          <w:numId w:val="1"/>
        </w:numPr>
        <w:spacing w:before="100"/>
        <w:ind w:left="0" w:firstLine="709"/>
        <w:rPr>
          <w:bCs/>
          <w:sz w:val="20"/>
        </w:rPr>
      </w:pPr>
      <w:r w:rsidRPr="00EE110F">
        <w:rPr>
          <w:bCs/>
          <w:sz w:val="20"/>
        </w:rPr>
        <w:t>Натурны</w:t>
      </w:r>
      <w:r>
        <w:rPr>
          <w:bCs/>
          <w:sz w:val="20"/>
        </w:rPr>
        <w:t xml:space="preserve">е </w:t>
      </w:r>
      <w:r w:rsidRPr="00EE110F">
        <w:rPr>
          <w:bCs/>
          <w:sz w:val="20"/>
        </w:rPr>
        <w:t>испытани</w:t>
      </w:r>
      <w:r>
        <w:rPr>
          <w:bCs/>
          <w:sz w:val="20"/>
        </w:rPr>
        <w:t>я</w:t>
      </w:r>
      <w:r w:rsidRPr="00EE110F">
        <w:rPr>
          <w:bCs/>
          <w:sz w:val="20"/>
        </w:rPr>
        <w:t xml:space="preserve"> гидроагрегатов (вибрационных, </w:t>
      </w:r>
      <w:r w:rsidRPr="00EE110F">
        <w:rPr>
          <w:rFonts w:cs="Times New Roman"/>
          <w:color w:val="000000"/>
          <w:sz w:val="20"/>
        </w:rPr>
        <w:t>испытаний системы регулирования</w:t>
      </w:r>
      <w:r w:rsidRPr="00EE110F">
        <w:rPr>
          <w:bCs/>
          <w:sz w:val="20"/>
        </w:rPr>
        <w:t>, определение перестановочных усилий направляющего аппарата,</w:t>
      </w:r>
      <w:r w:rsidRPr="00137AE6">
        <w:rPr>
          <w:bCs/>
          <w:sz w:val="20"/>
        </w:rPr>
        <w:t xml:space="preserve"> определение осевого усилия, измерение пульсаций давления) с новым рабочим колесом</w:t>
      </w:r>
      <w:r>
        <w:rPr>
          <w:bCs/>
          <w:sz w:val="20"/>
        </w:rPr>
        <w:t xml:space="preserve"> проводятся</w:t>
      </w:r>
      <w:r w:rsidRPr="00137AE6">
        <w:rPr>
          <w:bCs/>
          <w:sz w:val="20"/>
        </w:rPr>
        <w:t xml:space="preserve"> для определения гидромеханических характеристик, проверок гарантий регулирования при различных напорах с целью проверки </w:t>
      </w:r>
      <w:r w:rsidRPr="00137AE6">
        <w:rPr>
          <w:rFonts w:cs="Times New Roman"/>
          <w:sz w:val="20"/>
        </w:rPr>
        <w:t>эффективности модернизации гидротурбинного оборудования и определения оптимальной эксплуатационной зоны работы модернизированной гидротурбины с уточнением значений линий ограничения по мощности между зонами при различных напорах, с ограничением по времени эксплуатации.</w:t>
      </w:r>
    </w:p>
    <w:p w14:paraId="086104AA" w14:textId="52C7ED1D" w:rsidR="00B776CD" w:rsidRPr="0067014A" w:rsidRDefault="00B776CD" w:rsidP="00B776CD">
      <w:pPr>
        <w:numPr>
          <w:ilvl w:val="1"/>
          <w:numId w:val="1"/>
        </w:numPr>
        <w:spacing w:before="100"/>
        <w:ind w:left="0" w:firstLine="720"/>
        <w:rPr>
          <w:sz w:val="20"/>
        </w:rPr>
      </w:pPr>
      <w:r w:rsidRPr="0067014A">
        <w:rPr>
          <w:sz w:val="20"/>
        </w:rPr>
        <w:t>Натурные</w:t>
      </w:r>
      <w:r w:rsidR="00EE110F">
        <w:rPr>
          <w:sz w:val="20"/>
        </w:rPr>
        <w:t xml:space="preserve"> энергетические</w:t>
      </w:r>
      <w:r w:rsidRPr="0067014A">
        <w:rPr>
          <w:sz w:val="20"/>
        </w:rPr>
        <w:t xml:space="preserve"> (гарантийные) испытания.</w:t>
      </w:r>
    </w:p>
    <w:p w14:paraId="0CFCA343" w14:textId="2C636BAC" w:rsidR="00B776CD" w:rsidRPr="0067014A" w:rsidRDefault="00B776CD" w:rsidP="00B776CD">
      <w:pPr>
        <w:numPr>
          <w:ilvl w:val="2"/>
          <w:numId w:val="1"/>
        </w:numPr>
        <w:spacing w:before="100"/>
        <w:ind w:left="0" w:firstLine="709"/>
        <w:rPr>
          <w:sz w:val="20"/>
        </w:rPr>
      </w:pPr>
      <w:r w:rsidRPr="0067014A">
        <w:rPr>
          <w:sz w:val="20"/>
        </w:rPr>
        <w:t xml:space="preserve">Натурные </w:t>
      </w:r>
      <w:r w:rsidR="00EE110F">
        <w:rPr>
          <w:sz w:val="20"/>
        </w:rPr>
        <w:t>энергетические</w:t>
      </w:r>
      <w:r w:rsidR="00EE110F" w:rsidRPr="0067014A">
        <w:rPr>
          <w:sz w:val="20"/>
        </w:rPr>
        <w:t xml:space="preserve"> </w:t>
      </w:r>
      <w:r w:rsidRPr="0067014A">
        <w:rPr>
          <w:sz w:val="20"/>
        </w:rPr>
        <w:t xml:space="preserve">(гарантийные) испытания на соответствие заявленных гарантийных характеристик гидротурбинного оборудования (КПД, мощность) проводятся на </w:t>
      </w:r>
      <w:r w:rsidR="00EE110F" w:rsidRPr="0067014A">
        <w:rPr>
          <w:sz w:val="20"/>
        </w:rPr>
        <w:t>каждой гидротурбине</w:t>
      </w:r>
      <w:r w:rsidR="00EE110F" w:rsidRPr="0067014A" w:rsidDel="00EE110F">
        <w:rPr>
          <w:sz w:val="20"/>
        </w:rPr>
        <w:t xml:space="preserve"> </w:t>
      </w:r>
      <w:r w:rsidRPr="0067014A">
        <w:rPr>
          <w:sz w:val="20"/>
        </w:rPr>
        <w:t>в течение первого гарантийного года эксплуатации оборудования при расчетном напоре</w:t>
      </w:r>
      <w:r w:rsidR="000C59F0">
        <w:rPr>
          <w:sz w:val="20"/>
        </w:rPr>
        <w:t xml:space="preserve"> (в случае отсутствия расчетного напора сроки выполнения работ переносятся по согласованию сторон)</w:t>
      </w:r>
      <w:r w:rsidRPr="0067014A">
        <w:rPr>
          <w:sz w:val="20"/>
        </w:rPr>
        <w:t>.</w:t>
      </w:r>
      <w:r w:rsidR="00A06DEF">
        <w:rPr>
          <w:sz w:val="20"/>
        </w:rPr>
        <w:t xml:space="preserve"> </w:t>
      </w:r>
    </w:p>
    <w:p w14:paraId="530FE8FA" w14:textId="77777777" w:rsidR="00B776CD" w:rsidRPr="0067014A" w:rsidRDefault="00B776CD" w:rsidP="00B776CD">
      <w:pPr>
        <w:rPr>
          <w:sz w:val="20"/>
        </w:rPr>
      </w:pPr>
      <w:r w:rsidRPr="0067014A">
        <w:rPr>
          <w:sz w:val="20"/>
        </w:rPr>
        <w:t xml:space="preserve">Если по результатам натурных (гарантийных) испытаний первого поставленного комплекта: рабочее колесо вместе с гидротурбинным оборудованием, будет установлено, что фактические характеристики гидротурбины с установленным новым рабочим колесом (КПД, мощность) ниже заявленных характеристик, базовая стоимость комплекта рабочего колеса снижается на величину корректировки стоимости в соответствии с договором и Исполнитель обязуется провести повторные натурные (гарантийные) испытания первого и второго поставленного комплекта рабочего колеса за свой счет. </w:t>
      </w:r>
    </w:p>
    <w:p w14:paraId="24699C08" w14:textId="0BFC33EE" w:rsidR="00B776CD" w:rsidRPr="0067014A" w:rsidRDefault="00B776CD" w:rsidP="00B776CD">
      <w:pPr>
        <w:numPr>
          <w:ilvl w:val="2"/>
          <w:numId w:val="1"/>
        </w:numPr>
        <w:spacing w:before="100"/>
        <w:ind w:left="0" w:firstLine="709"/>
        <w:rPr>
          <w:sz w:val="20"/>
        </w:rPr>
      </w:pPr>
      <w:r w:rsidRPr="0067014A">
        <w:rPr>
          <w:sz w:val="20"/>
        </w:rPr>
        <w:t xml:space="preserve">Натурные </w:t>
      </w:r>
      <w:r w:rsidR="00EE110F">
        <w:rPr>
          <w:sz w:val="20"/>
        </w:rPr>
        <w:t>энергетические</w:t>
      </w:r>
      <w:r w:rsidR="00EE110F" w:rsidRPr="0067014A">
        <w:rPr>
          <w:sz w:val="20"/>
        </w:rPr>
        <w:t xml:space="preserve"> </w:t>
      </w:r>
      <w:r w:rsidRPr="0067014A">
        <w:rPr>
          <w:sz w:val="20"/>
        </w:rPr>
        <w:t xml:space="preserve">(гарантийные) </w:t>
      </w:r>
      <w:r w:rsidRPr="00CE56C9">
        <w:rPr>
          <w:sz w:val="20"/>
        </w:rPr>
        <w:t>испытания</w:t>
      </w:r>
      <w:r w:rsidR="00CE56C9" w:rsidRPr="00CE56C9">
        <w:rPr>
          <w:sz w:val="20"/>
        </w:rPr>
        <w:t xml:space="preserve"> </w:t>
      </w:r>
      <w:r w:rsidR="00CE56C9" w:rsidRPr="00BF5D6A">
        <w:rPr>
          <w:sz w:val="20"/>
        </w:rPr>
        <w:t>проводятся с привлечением независимой Специализированной организации</w:t>
      </w:r>
      <w:r w:rsidR="00CE56C9" w:rsidRPr="00BF5D6A">
        <w:rPr>
          <w:bCs/>
          <w:sz w:val="20"/>
        </w:rPr>
        <w:t xml:space="preserve"> по усмотрению Заказчика</w:t>
      </w:r>
      <w:r w:rsidRPr="00CE56C9">
        <w:rPr>
          <w:sz w:val="20"/>
        </w:rPr>
        <w:t xml:space="preserve"> </w:t>
      </w:r>
      <w:r w:rsidRPr="00D03C65">
        <w:rPr>
          <w:sz w:val="20"/>
        </w:rPr>
        <w:t>при участии представителей Поставщика</w:t>
      </w:r>
      <w:r w:rsidRPr="0067014A">
        <w:rPr>
          <w:sz w:val="20"/>
        </w:rPr>
        <w:t xml:space="preserve"> в испытаниях.</w:t>
      </w:r>
    </w:p>
    <w:p w14:paraId="0293B740" w14:textId="078F37C9" w:rsidR="00B776CD" w:rsidRPr="0067014A" w:rsidRDefault="00B776CD" w:rsidP="00B776CD">
      <w:pPr>
        <w:numPr>
          <w:ilvl w:val="2"/>
          <w:numId w:val="1"/>
        </w:numPr>
        <w:spacing w:before="100"/>
        <w:ind w:left="0" w:firstLine="709"/>
        <w:rPr>
          <w:sz w:val="20"/>
        </w:rPr>
      </w:pPr>
      <w:r w:rsidRPr="0067014A">
        <w:rPr>
          <w:sz w:val="20"/>
        </w:rPr>
        <w:t xml:space="preserve">Организация, проводящая </w:t>
      </w:r>
      <w:r w:rsidR="00A06DEF">
        <w:rPr>
          <w:sz w:val="20"/>
        </w:rPr>
        <w:t>н</w:t>
      </w:r>
      <w:r w:rsidR="00A06DEF" w:rsidRPr="0067014A">
        <w:rPr>
          <w:sz w:val="20"/>
        </w:rPr>
        <w:t xml:space="preserve">атурные (гарантийные) </w:t>
      </w:r>
      <w:r w:rsidRPr="0067014A">
        <w:rPr>
          <w:sz w:val="20"/>
        </w:rPr>
        <w:t>испытания, разрабатывает программу и методику испытаний и согласовывает ее с Поставщиком и Заказчиком.</w:t>
      </w:r>
    </w:p>
    <w:p w14:paraId="77E9CBA4" w14:textId="7C3C51C7" w:rsidR="00B776CD" w:rsidRDefault="00612558" w:rsidP="00B776CD">
      <w:pPr>
        <w:numPr>
          <w:ilvl w:val="2"/>
          <w:numId w:val="1"/>
        </w:numPr>
        <w:spacing w:before="100"/>
        <w:ind w:left="0" w:firstLine="709"/>
        <w:rPr>
          <w:sz w:val="20"/>
        </w:rPr>
      </w:pPr>
      <w:r w:rsidRPr="0067014A">
        <w:rPr>
          <w:sz w:val="20"/>
        </w:rPr>
        <w:t xml:space="preserve">Натурные </w:t>
      </w:r>
      <w:r w:rsidR="009B2122">
        <w:rPr>
          <w:sz w:val="20"/>
        </w:rPr>
        <w:t>энергетические</w:t>
      </w:r>
      <w:r w:rsidR="009B2122" w:rsidRPr="0067014A">
        <w:rPr>
          <w:sz w:val="20"/>
        </w:rPr>
        <w:t xml:space="preserve"> </w:t>
      </w:r>
      <w:r w:rsidRPr="0067014A">
        <w:rPr>
          <w:sz w:val="20"/>
        </w:rPr>
        <w:t>(гарантийные)</w:t>
      </w:r>
      <w:r w:rsidR="009B2122">
        <w:rPr>
          <w:sz w:val="20"/>
        </w:rPr>
        <w:t xml:space="preserve"> </w:t>
      </w:r>
      <w:r w:rsidR="00B776CD" w:rsidRPr="0067014A">
        <w:rPr>
          <w:sz w:val="20"/>
        </w:rPr>
        <w:t>испытания проводятся в соответствии с Публикацией МЭК «Турбины гидравлические, гидроагрегаты ГЭС и турбонасосы. Полевые приемочные испытания для определения пропускной способности (IEC 60041, 1991</w:t>
      </w:r>
      <w:r>
        <w:rPr>
          <w:sz w:val="20"/>
        </w:rPr>
        <w:t xml:space="preserve"> с изменениями от 1996 года</w:t>
      </w:r>
      <w:r w:rsidR="00B776CD" w:rsidRPr="0067014A">
        <w:rPr>
          <w:sz w:val="20"/>
        </w:rPr>
        <w:t>)</w:t>
      </w:r>
      <w:r>
        <w:rPr>
          <w:sz w:val="20"/>
        </w:rPr>
        <w:t>, а также ГОСТ 28842-90 «Турбины гидравлические. Методы натурных приемочных испытаний»</w:t>
      </w:r>
      <w:r w:rsidR="00B776CD" w:rsidRPr="0067014A">
        <w:rPr>
          <w:sz w:val="20"/>
        </w:rPr>
        <w:t>.</w:t>
      </w:r>
    </w:p>
    <w:p w14:paraId="0949BC95" w14:textId="75850148" w:rsidR="009B2122" w:rsidRDefault="00D03C65" w:rsidP="001735E2">
      <w:pPr>
        <w:numPr>
          <w:ilvl w:val="2"/>
          <w:numId w:val="1"/>
        </w:numPr>
        <w:spacing w:before="100"/>
        <w:ind w:left="0" w:firstLine="709"/>
        <w:rPr>
          <w:sz w:val="20"/>
        </w:rPr>
      </w:pPr>
      <w:r w:rsidRPr="001735E2">
        <w:rPr>
          <w:sz w:val="20"/>
        </w:rPr>
        <w:t>По результатам натурных (гарантийных) испытаний составляется протокол, который подписывается представителями Специализированной организации, Заказчика и Поставщика.</w:t>
      </w:r>
    </w:p>
    <w:p w14:paraId="42DBE247" w14:textId="1B136C71" w:rsidR="00B776CD" w:rsidRDefault="00B776CD" w:rsidP="00032ADD">
      <w:pPr>
        <w:ind w:firstLine="567"/>
        <w:rPr>
          <w:sz w:val="20"/>
        </w:rPr>
      </w:pPr>
      <w:r w:rsidRPr="0067014A">
        <w:rPr>
          <w:sz w:val="20"/>
        </w:rPr>
        <w:t xml:space="preserve">16.6. Проверка </w:t>
      </w:r>
      <w:proofErr w:type="spellStart"/>
      <w:r w:rsidRPr="0067014A">
        <w:rPr>
          <w:sz w:val="20"/>
        </w:rPr>
        <w:t>кавитационного</w:t>
      </w:r>
      <w:proofErr w:type="spellEnd"/>
      <w:r w:rsidRPr="0067014A">
        <w:rPr>
          <w:sz w:val="20"/>
        </w:rPr>
        <w:t xml:space="preserve"> износа осуществляется на первом агрегате через 8000 часов работы в соответствии с ГОСТ Р 55562-</w:t>
      </w:r>
      <w:r w:rsidR="001735E2">
        <w:rPr>
          <w:sz w:val="20"/>
        </w:rPr>
        <w:t>2022</w:t>
      </w:r>
      <w:r w:rsidR="001735E2" w:rsidRPr="0067014A">
        <w:rPr>
          <w:sz w:val="20"/>
        </w:rPr>
        <w:t xml:space="preserve"> </w:t>
      </w:r>
      <w:r w:rsidRPr="0067014A">
        <w:rPr>
          <w:sz w:val="20"/>
        </w:rPr>
        <w:t xml:space="preserve">(МЭК 60609-1:2004) </w:t>
      </w:r>
      <w:r w:rsidR="001735E2">
        <w:rPr>
          <w:rFonts w:cs="Times New Roman"/>
          <w:sz w:val="20"/>
        </w:rPr>
        <w:t>«</w:t>
      </w:r>
      <w:r w:rsidR="001735E2" w:rsidRPr="00890132">
        <w:rPr>
          <w:rFonts w:cs="Times New Roman"/>
          <w:sz w:val="20"/>
        </w:rPr>
        <w:t xml:space="preserve">Турбины гидравлические, </w:t>
      </w:r>
      <w:r w:rsidR="001735E2">
        <w:rPr>
          <w:rFonts w:cs="Times New Roman"/>
          <w:sz w:val="20"/>
        </w:rPr>
        <w:t xml:space="preserve">насос-турбины и </w:t>
      </w:r>
      <w:proofErr w:type="spellStart"/>
      <w:r w:rsidR="001735E2">
        <w:rPr>
          <w:rFonts w:cs="Times New Roman"/>
          <w:sz w:val="20"/>
        </w:rPr>
        <w:t>насоссы</w:t>
      </w:r>
      <w:proofErr w:type="spellEnd"/>
      <w:r w:rsidR="001735E2" w:rsidRPr="00890132">
        <w:rPr>
          <w:rFonts w:cs="Times New Roman"/>
          <w:sz w:val="20"/>
        </w:rPr>
        <w:t xml:space="preserve"> гидроаккумулирующих электростанций. Оценка </w:t>
      </w:r>
      <w:proofErr w:type="spellStart"/>
      <w:r w:rsidR="001735E2" w:rsidRPr="00890132">
        <w:rPr>
          <w:rFonts w:cs="Times New Roman"/>
          <w:sz w:val="20"/>
        </w:rPr>
        <w:t>кавитационн</w:t>
      </w:r>
      <w:r w:rsidR="001735E2">
        <w:rPr>
          <w:rFonts w:cs="Times New Roman"/>
          <w:sz w:val="20"/>
        </w:rPr>
        <w:t>ой</w:t>
      </w:r>
      <w:proofErr w:type="spellEnd"/>
      <w:r w:rsidR="001735E2" w:rsidRPr="00890132">
        <w:rPr>
          <w:rFonts w:cs="Times New Roman"/>
          <w:sz w:val="20"/>
        </w:rPr>
        <w:t xml:space="preserve"> </w:t>
      </w:r>
      <w:r w:rsidR="001735E2">
        <w:rPr>
          <w:rFonts w:cs="Times New Roman"/>
          <w:sz w:val="20"/>
        </w:rPr>
        <w:t>эрозии</w:t>
      </w:r>
      <w:r w:rsidR="001735E2" w:rsidRPr="00890132">
        <w:rPr>
          <w:rFonts w:cs="Times New Roman"/>
          <w:sz w:val="20"/>
        </w:rPr>
        <w:t xml:space="preserve">. Часть 1. Оценка в реактивных турбинах, </w:t>
      </w:r>
      <w:r w:rsidR="001735E2">
        <w:rPr>
          <w:rFonts w:cs="Times New Roman"/>
          <w:sz w:val="20"/>
        </w:rPr>
        <w:t>насос-турбинах и насосах гидроаккумулирующих электростанций»</w:t>
      </w:r>
      <w:r w:rsidR="001735E2" w:rsidRPr="00890132">
        <w:rPr>
          <w:rFonts w:cs="Times New Roman"/>
          <w:sz w:val="20"/>
        </w:rPr>
        <w:t xml:space="preserve">, модифицированный по отношению к международному стандарту МЭК 60609-1:2004 "Турбины гидравлические, гидроагрегаты гидроаккумулирующих электростанций и турбонасосы. Оценка </w:t>
      </w:r>
      <w:proofErr w:type="spellStart"/>
      <w:r w:rsidR="001735E2" w:rsidRPr="00EB2F23">
        <w:rPr>
          <w:rFonts w:cs="Times New Roman"/>
          <w:color w:val="444444"/>
          <w:sz w:val="20"/>
          <w:shd w:val="clear" w:color="auto" w:fill="FFFFFF"/>
        </w:rPr>
        <w:t>кавитационной</w:t>
      </w:r>
      <w:proofErr w:type="spellEnd"/>
      <w:r w:rsidR="001735E2" w:rsidRPr="00EB2F23">
        <w:rPr>
          <w:rFonts w:cs="Times New Roman"/>
          <w:color w:val="444444"/>
          <w:sz w:val="20"/>
          <w:shd w:val="clear" w:color="auto" w:fill="FFFFFF"/>
        </w:rPr>
        <w:t xml:space="preserve"> эрозии</w:t>
      </w:r>
      <w:r w:rsidR="001735E2" w:rsidRPr="00890132">
        <w:rPr>
          <w:rFonts w:cs="Times New Roman"/>
          <w:sz w:val="20"/>
        </w:rPr>
        <w:t>. Часть 1. Оценка в реактивных турбинах, гидроагрегатах ГАЭС и турбонасосах"</w:t>
      </w:r>
      <w:r w:rsidRPr="0067014A">
        <w:rPr>
          <w:sz w:val="20"/>
        </w:rPr>
        <w:t>.</w:t>
      </w:r>
    </w:p>
    <w:p w14:paraId="1AE1F709" w14:textId="77777777" w:rsidR="001735E2" w:rsidRDefault="001735E2" w:rsidP="00032ADD">
      <w:pPr>
        <w:ind w:firstLine="567"/>
        <w:rPr>
          <w:sz w:val="20"/>
        </w:rPr>
      </w:pPr>
    </w:p>
    <w:p w14:paraId="5EB95918" w14:textId="77777777" w:rsidR="009B2122" w:rsidRPr="0067014A" w:rsidRDefault="009B2122" w:rsidP="00B776CD">
      <w:pPr>
        <w:spacing w:before="120" w:after="120"/>
        <w:rPr>
          <w:sz w:val="20"/>
        </w:rPr>
      </w:pPr>
    </w:p>
    <w:p w14:paraId="0884A08D" w14:textId="5419AC20" w:rsidR="00B776CD" w:rsidRPr="00E3085C" w:rsidRDefault="00B776CD" w:rsidP="00B776CD">
      <w:pPr>
        <w:pStyle w:val="1"/>
        <w:spacing w:before="0" w:after="0"/>
        <w:ind w:left="0" w:firstLine="720"/>
        <w:jc w:val="both"/>
        <w:rPr>
          <w:sz w:val="24"/>
          <w:szCs w:val="24"/>
        </w:rPr>
      </w:pPr>
      <w:bookmarkStart w:id="22" w:name="_Toc420329369"/>
      <w:r w:rsidRPr="00E3085C">
        <w:rPr>
          <w:sz w:val="24"/>
          <w:szCs w:val="24"/>
        </w:rPr>
        <w:t xml:space="preserve">Перечень </w:t>
      </w:r>
      <w:r w:rsidR="00FA0ECC">
        <w:rPr>
          <w:sz w:val="24"/>
          <w:szCs w:val="24"/>
        </w:rPr>
        <w:t xml:space="preserve">технической </w:t>
      </w:r>
      <w:r w:rsidRPr="00E3085C">
        <w:rPr>
          <w:sz w:val="24"/>
          <w:szCs w:val="24"/>
        </w:rPr>
        <w:t>документации</w:t>
      </w:r>
      <w:r w:rsidR="003A7598">
        <w:rPr>
          <w:sz w:val="24"/>
          <w:szCs w:val="24"/>
        </w:rPr>
        <w:t>,</w:t>
      </w:r>
      <w:r w:rsidRPr="00E3085C">
        <w:rPr>
          <w:sz w:val="24"/>
          <w:szCs w:val="24"/>
        </w:rPr>
        <w:t xml:space="preserve"> передаваемой Заказчику.</w:t>
      </w:r>
      <w:bookmarkEnd w:id="22"/>
    </w:p>
    <w:p w14:paraId="63100422" w14:textId="77777777" w:rsidR="00B776CD" w:rsidRPr="008B7438" w:rsidRDefault="00B776CD" w:rsidP="00B776CD"/>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56"/>
        <w:gridCol w:w="1725"/>
        <w:gridCol w:w="2718"/>
      </w:tblGrid>
      <w:tr w:rsidR="00F40062" w:rsidRPr="00E3085C" w14:paraId="400F337D" w14:textId="77777777" w:rsidTr="006D53FC">
        <w:tc>
          <w:tcPr>
            <w:tcW w:w="959" w:type="dxa"/>
            <w:shd w:val="clear" w:color="auto" w:fill="auto"/>
            <w:vAlign w:val="center"/>
          </w:tcPr>
          <w:p w14:paraId="787B6E0E" w14:textId="77777777" w:rsidR="00B776CD" w:rsidRPr="00E3085C" w:rsidRDefault="00B776CD" w:rsidP="00E3085C">
            <w:pPr>
              <w:ind w:firstLine="0"/>
              <w:jc w:val="center"/>
              <w:rPr>
                <w:sz w:val="20"/>
              </w:rPr>
            </w:pPr>
            <w:r w:rsidRPr="00E3085C">
              <w:rPr>
                <w:sz w:val="20"/>
              </w:rPr>
              <w:t>№ п/п</w:t>
            </w:r>
          </w:p>
        </w:tc>
        <w:tc>
          <w:tcPr>
            <w:tcW w:w="3856" w:type="dxa"/>
            <w:shd w:val="clear" w:color="auto" w:fill="auto"/>
            <w:vAlign w:val="center"/>
          </w:tcPr>
          <w:p w14:paraId="323A09E5" w14:textId="77777777" w:rsidR="00B776CD" w:rsidRPr="00E3085C" w:rsidRDefault="00B776CD" w:rsidP="00E3085C">
            <w:pPr>
              <w:ind w:firstLine="0"/>
              <w:jc w:val="center"/>
              <w:rPr>
                <w:sz w:val="20"/>
              </w:rPr>
            </w:pPr>
            <w:r w:rsidRPr="00E3085C">
              <w:rPr>
                <w:sz w:val="20"/>
              </w:rPr>
              <w:t>Наименование документа</w:t>
            </w:r>
          </w:p>
        </w:tc>
        <w:tc>
          <w:tcPr>
            <w:tcW w:w="1725" w:type="dxa"/>
            <w:shd w:val="clear" w:color="auto" w:fill="auto"/>
            <w:vAlign w:val="center"/>
          </w:tcPr>
          <w:p w14:paraId="779A64F0" w14:textId="77777777" w:rsidR="00B776CD" w:rsidRPr="00E3085C" w:rsidRDefault="00B776CD" w:rsidP="00E3085C">
            <w:pPr>
              <w:ind w:firstLine="0"/>
              <w:jc w:val="center"/>
              <w:rPr>
                <w:sz w:val="20"/>
              </w:rPr>
            </w:pPr>
            <w:r w:rsidRPr="00E3085C">
              <w:rPr>
                <w:sz w:val="20"/>
              </w:rPr>
              <w:t>Вид и количество экземпляров</w:t>
            </w:r>
          </w:p>
        </w:tc>
        <w:tc>
          <w:tcPr>
            <w:tcW w:w="2718" w:type="dxa"/>
            <w:shd w:val="clear" w:color="auto" w:fill="auto"/>
            <w:vAlign w:val="center"/>
          </w:tcPr>
          <w:p w14:paraId="791F47B7" w14:textId="77777777" w:rsidR="00B776CD" w:rsidRPr="00E3085C" w:rsidRDefault="00B776CD" w:rsidP="00E3085C">
            <w:pPr>
              <w:ind w:firstLine="0"/>
              <w:jc w:val="center"/>
              <w:rPr>
                <w:sz w:val="20"/>
              </w:rPr>
            </w:pPr>
            <w:r w:rsidRPr="00E3085C">
              <w:rPr>
                <w:sz w:val="20"/>
              </w:rPr>
              <w:t>Срок передачи</w:t>
            </w:r>
          </w:p>
        </w:tc>
      </w:tr>
      <w:tr w:rsidR="00F40062" w:rsidRPr="00E3085C" w14:paraId="508B3AA0" w14:textId="77777777" w:rsidTr="006D53FC">
        <w:trPr>
          <w:trHeight w:val="37"/>
        </w:trPr>
        <w:tc>
          <w:tcPr>
            <w:tcW w:w="959" w:type="dxa"/>
            <w:shd w:val="clear" w:color="auto" w:fill="auto"/>
          </w:tcPr>
          <w:p w14:paraId="22370D91" w14:textId="77777777" w:rsidR="00B776CD" w:rsidRPr="00E3085C" w:rsidRDefault="00B776CD" w:rsidP="001405B4">
            <w:pPr>
              <w:ind w:firstLine="0"/>
              <w:rPr>
                <w:sz w:val="20"/>
              </w:rPr>
            </w:pPr>
            <w:r w:rsidRPr="00E3085C">
              <w:rPr>
                <w:sz w:val="20"/>
              </w:rPr>
              <w:t>17.1.</w:t>
            </w:r>
          </w:p>
        </w:tc>
        <w:tc>
          <w:tcPr>
            <w:tcW w:w="3856" w:type="dxa"/>
            <w:shd w:val="clear" w:color="auto" w:fill="auto"/>
          </w:tcPr>
          <w:p w14:paraId="35102E45" w14:textId="13439E23" w:rsidR="00B776CD" w:rsidRPr="00E3085C" w:rsidRDefault="00B776CD" w:rsidP="00646859">
            <w:pPr>
              <w:ind w:firstLine="0"/>
              <w:rPr>
                <w:sz w:val="20"/>
              </w:rPr>
            </w:pPr>
            <w:r w:rsidRPr="00E3085C">
              <w:rPr>
                <w:sz w:val="20"/>
              </w:rPr>
              <w:t>Отчет по результатам</w:t>
            </w:r>
            <w:r w:rsidR="00646859" w:rsidRPr="00137AE6">
              <w:rPr>
                <w:bCs/>
                <w:sz w:val="20"/>
              </w:rPr>
              <w:t xml:space="preserve"> </w:t>
            </w:r>
            <w:r w:rsidR="00646859">
              <w:rPr>
                <w:bCs/>
                <w:sz w:val="20"/>
              </w:rPr>
              <w:t>п</w:t>
            </w:r>
            <w:r w:rsidR="00646859" w:rsidRPr="00137AE6">
              <w:rPr>
                <w:bCs/>
                <w:sz w:val="20"/>
              </w:rPr>
              <w:t>редпроектно</w:t>
            </w:r>
            <w:r w:rsidR="00646859">
              <w:rPr>
                <w:bCs/>
                <w:sz w:val="20"/>
              </w:rPr>
              <w:t>го</w:t>
            </w:r>
            <w:r w:rsidR="00646859" w:rsidRPr="00137AE6">
              <w:rPr>
                <w:bCs/>
                <w:sz w:val="20"/>
              </w:rPr>
              <w:t xml:space="preserve"> </w:t>
            </w:r>
            <w:r w:rsidR="00646859" w:rsidRPr="00E3085C">
              <w:rPr>
                <w:sz w:val="20"/>
              </w:rPr>
              <w:t xml:space="preserve">обследования </w:t>
            </w:r>
            <w:r w:rsidR="00646859" w:rsidRPr="00137AE6">
              <w:rPr>
                <w:bCs/>
                <w:sz w:val="20"/>
              </w:rPr>
              <w:t>существующей</w:t>
            </w:r>
            <w:r w:rsidRPr="00E3085C">
              <w:rPr>
                <w:sz w:val="20"/>
              </w:rPr>
              <w:t xml:space="preserve"> проточной части.</w:t>
            </w:r>
          </w:p>
        </w:tc>
        <w:tc>
          <w:tcPr>
            <w:tcW w:w="1725" w:type="dxa"/>
            <w:shd w:val="clear" w:color="auto" w:fill="auto"/>
          </w:tcPr>
          <w:p w14:paraId="48CBE88E" w14:textId="77777777" w:rsidR="00B776CD" w:rsidRPr="00E3085C" w:rsidRDefault="00F40062" w:rsidP="00F40062">
            <w:pPr>
              <w:ind w:firstLine="0"/>
              <w:jc w:val="center"/>
              <w:rPr>
                <w:sz w:val="20"/>
              </w:rPr>
            </w:pPr>
            <w:r>
              <w:rPr>
                <w:sz w:val="20"/>
              </w:rPr>
              <w:t xml:space="preserve">1 </w:t>
            </w:r>
            <w:r w:rsidR="00B776CD" w:rsidRPr="00E3085C">
              <w:rPr>
                <w:sz w:val="20"/>
              </w:rPr>
              <w:t>копия</w:t>
            </w:r>
          </w:p>
        </w:tc>
        <w:tc>
          <w:tcPr>
            <w:tcW w:w="2718" w:type="dxa"/>
            <w:shd w:val="clear" w:color="auto" w:fill="auto"/>
          </w:tcPr>
          <w:p w14:paraId="51A5611B" w14:textId="77777777" w:rsidR="00B776CD" w:rsidRPr="00E3085C" w:rsidRDefault="00F40062" w:rsidP="001405B4">
            <w:pPr>
              <w:ind w:firstLine="0"/>
              <w:rPr>
                <w:sz w:val="20"/>
              </w:rPr>
            </w:pPr>
            <w:r>
              <w:rPr>
                <w:sz w:val="20"/>
              </w:rPr>
              <w:t>В</w:t>
            </w:r>
            <w:r w:rsidR="00B776CD" w:rsidRPr="00E3085C">
              <w:rPr>
                <w:sz w:val="20"/>
              </w:rPr>
              <w:t xml:space="preserve"> течение 2</w:t>
            </w:r>
            <w:r>
              <w:rPr>
                <w:sz w:val="20"/>
              </w:rPr>
              <w:t> </w:t>
            </w:r>
            <w:r w:rsidR="00B776CD" w:rsidRPr="00E3085C">
              <w:rPr>
                <w:sz w:val="20"/>
              </w:rPr>
              <w:t>мес</w:t>
            </w:r>
            <w:r>
              <w:rPr>
                <w:sz w:val="20"/>
              </w:rPr>
              <w:t>.</w:t>
            </w:r>
            <w:r w:rsidR="00B776CD" w:rsidRPr="00E3085C">
              <w:rPr>
                <w:sz w:val="20"/>
              </w:rPr>
              <w:t xml:space="preserve"> после проведения обследования</w:t>
            </w:r>
          </w:p>
        </w:tc>
      </w:tr>
      <w:tr w:rsidR="00F40062" w:rsidRPr="00E3085C" w14:paraId="4E4492BF" w14:textId="77777777" w:rsidTr="006D53FC">
        <w:tc>
          <w:tcPr>
            <w:tcW w:w="959" w:type="dxa"/>
            <w:shd w:val="clear" w:color="auto" w:fill="auto"/>
          </w:tcPr>
          <w:p w14:paraId="0854E299" w14:textId="77777777" w:rsidR="00B776CD" w:rsidRPr="00E3085C" w:rsidRDefault="00B776CD" w:rsidP="001405B4">
            <w:pPr>
              <w:ind w:firstLine="0"/>
              <w:rPr>
                <w:sz w:val="20"/>
              </w:rPr>
            </w:pPr>
            <w:r w:rsidRPr="00E3085C">
              <w:rPr>
                <w:sz w:val="20"/>
              </w:rPr>
              <w:t>17.2.</w:t>
            </w:r>
          </w:p>
        </w:tc>
        <w:tc>
          <w:tcPr>
            <w:tcW w:w="3856" w:type="dxa"/>
            <w:shd w:val="clear" w:color="auto" w:fill="auto"/>
          </w:tcPr>
          <w:p w14:paraId="3B85AC39" w14:textId="04E37D49" w:rsidR="00B776CD" w:rsidRPr="00E3085C" w:rsidRDefault="00B776CD" w:rsidP="000C59F0">
            <w:pPr>
              <w:ind w:firstLine="0"/>
              <w:rPr>
                <w:sz w:val="20"/>
              </w:rPr>
            </w:pPr>
            <w:r w:rsidRPr="00E3085C">
              <w:rPr>
                <w:sz w:val="20"/>
              </w:rPr>
              <w:t xml:space="preserve">Отчет по результатам </w:t>
            </w:r>
            <w:r w:rsidR="00646859" w:rsidRPr="00137AE6">
              <w:rPr>
                <w:bCs/>
                <w:sz w:val="20"/>
              </w:rPr>
              <w:t>комплекс</w:t>
            </w:r>
            <w:r w:rsidR="00646859">
              <w:rPr>
                <w:bCs/>
                <w:sz w:val="20"/>
              </w:rPr>
              <w:t>а</w:t>
            </w:r>
            <w:r w:rsidR="00646859" w:rsidRPr="00137AE6">
              <w:rPr>
                <w:bCs/>
                <w:sz w:val="20"/>
              </w:rPr>
              <w:t xml:space="preserve"> натурных испытаний (вибрационных, индексных, определение перестановочных усилий направляющего аппарата, определение осевого усилия, измерение пульсаций давления) на существующей </w:t>
            </w:r>
            <w:r w:rsidR="000C59F0">
              <w:rPr>
                <w:bCs/>
                <w:sz w:val="20"/>
              </w:rPr>
              <w:t>гидротурбине</w:t>
            </w:r>
            <w:r w:rsidRPr="00E3085C">
              <w:rPr>
                <w:sz w:val="20"/>
              </w:rPr>
              <w:t>.</w:t>
            </w:r>
          </w:p>
        </w:tc>
        <w:tc>
          <w:tcPr>
            <w:tcW w:w="1725" w:type="dxa"/>
            <w:shd w:val="clear" w:color="auto" w:fill="auto"/>
          </w:tcPr>
          <w:p w14:paraId="122CD9BB" w14:textId="77777777" w:rsidR="00B776CD" w:rsidRPr="00E3085C" w:rsidRDefault="00F40062" w:rsidP="00F40062">
            <w:pPr>
              <w:ind w:firstLine="0"/>
              <w:jc w:val="center"/>
              <w:rPr>
                <w:sz w:val="20"/>
              </w:rPr>
            </w:pPr>
            <w:r>
              <w:rPr>
                <w:sz w:val="20"/>
              </w:rPr>
              <w:t xml:space="preserve">1 </w:t>
            </w:r>
            <w:r w:rsidR="00B776CD" w:rsidRPr="00E3085C">
              <w:rPr>
                <w:sz w:val="20"/>
              </w:rPr>
              <w:t>копия</w:t>
            </w:r>
          </w:p>
        </w:tc>
        <w:tc>
          <w:tcPr>
            <w:tcW w:w="2718" w:type="dxa"/>
            <w:shd w:val="clear" w:color="auto" w:fill="auto"/>
          </w:tcPr>
          <w:p w14:paraId="5DA9984C" w14:textId="77777777" w:rsidR="00B776CD" w:rsidRPr="00E3085C" w:rsidRDefault="00B776CD" w:rsidP="001405B4">
            <w:pPr>
              <w:ind w:firstLine="0"/>
              <w:rPr>
                <w:sz w:val="20"/>
              </w:rPr>
            </w:pPr>
            <w:r w:rsidRPr="00E3085C">
              <w:rPr>
                <w:sz w:val="20"/>
              </w:rPr>
              <w:t>В течение 2</w:t>
            </w:r>
            <w:r w:rsidR="00F40062">
              <w:rPr>
                <w:sz w:val="20"/>
              </w:rPr>
              <w:t> </w:t>
            </w:r>
            <w:r w:rsidRPr="00E3085C">
              <w:rPr>
                <w:sz w:val="20"/>
              </w:rPr>
              <w:t>мес. после проведения испытаний</w:t>
            </w:r>
          </w:p>
        </w:tc>
      </w:tr>
      <w:tr w:rsidR="00F40062" w:rsidRPr="00E3085C" w14:paraId="345754E4" w14:textId="77777777" w:rsidTr="006D53FC">
        <w:tc>
          <w:tcPr>
            <w:tcW w:w="959" w:type="dxa"/>
            <w:shd w:val="clear" w:color="auto" w:fill="auto"/>
          </w:tcPr>
          <w:p w14:paraId="37BE7BE2" w14:textId="77777777" w:rsidR="00B776CD" w:rsidRPr="00E3085C" w:rsidRDefault="00B776CD" w:rsidP="001405B4">
            <w:pPr>
              <w:ind w:firstLine="0"/>
              <w:rPr>
                <w:sz w:val="20"/>
              </w:rPr>
            </w:pPr>
            <w:r w:rsidRPr="00E3085C">
              <w:rPr>
                <w:sz w:val="20"/>
              </w:rPr>
              <w:t>17.3.</w:t>
            </w:r>
          </w:p>
        </w:tc>
        <w:tc>
          <w:tcPr>
            <w:tcW w:w="3856" w:type="dxa"/>
            <w:shd w:val="clear" w:color="auto" w:fill="auto"/>
          </w:tcPr>
          <w:p w14:paraId="21A3666B" w14:textId="77777777" w:rsidR="00B776CD" w:rsidRPr="00E3085C" w:rsidRDefault="00B776CD" w:rsidP="001405B4">
            <w:pPr>
              <w:ind w:firstLine="0"/>
              <w:rPr>
                <w:sz w:val="20"/>
              </w:rPr>
            </w:pPr>
            <w:r w:rsidRPr="00E3085C">
              <w:rPr>
                <w:sz w:val="20"/>
              </w:rPr>
              <w:t xml:space="preserve">Отчет по результатам </w:t>
            </w:r>
            <w:r w:rsidRPr="00E3085C">
              <w:rPr>
                <w:sz w:val="20"/>
                <w:lang w:val="en-US"/>
              </w:rPr>
              <w:t>CFD</w:t>
            </w:r>
            <w:r w:rsidRPr="00E3085C">
              <w:rPr>
                <w:sz w:val="20"/>
              </w:rPr>
              <w:t xml:space="preserve">-анализа </w:t>
            </w:r>
          </w:p>
        </w:tc>
        <w:tc>
          <w:tcPr>
            <w:tcW w:w="1725" w:type="dxa"/>
            <w:shd w:val="clear" w:color="auto" w:fill="auto"/>
          </w:tcPr>
          <w:p w14:paraId="149CDE22" w14:textId="77777777" w:rsidR="00B776CD" w:rsidRPr="00E3085C" w:rsidRDefault="00F40062" w:rsidP="00F40062">
            <w:pPr>
              <w:ind w:firstLine="0"/>
              <w:jc w:val="center"/>
              <w:rPr>
                <w:sz w:val="20"/>
              </w:rPr>
            </w:pPr>
            <w:r>
              <w:rPr>
                <w:sz w:val="20"/>
              </w:rPr>
              <w:t xml:space="preserve">1 </w:t>
            </w:r>
            <w:r w:rsidR="00B776CD" w:rsidRPr="00E3085C">
              <w:rPr>
                <w:sz w:val="20"/>
              </w:rPr>
              <w:t>копия</w:t>
            </w:r>
          </w:p>
        </w:tc>
        <w:tc>
          <w:tcPr>
            <w:tcW w:w="2718" w:type="dxa"/>
            <w:shd w:val="clear" w:color="auto" w:fill="auto"/>
          </w:tcPr>
          <w:p w14:paraId="610267DC" w14:textId="77777777" w:rsidR="00B776CD" w:rsidRPr="00E3085C" w:rsidRDefault="00B776CD" w:rsidP="001405B4">
            <w:pPr>
              <w:ind w:firstLine="0"/>
              <w:rPr>
                <w:sz w:val="20"/>
              </w:rPr>
            </w:pPr>
            <w:r w:rsidRPr="00E3085C">
              <w:rPr>
                <w:sz w:val="20"/>
              </w:rPr>
              <w:t>В</w:t>
            </w:r>
            <w:r w:rsidR="00F40062" w:rsidRPr="00F40062">
              <w:rPr>
                <w:sz w:val="20"/>
              </w:rPr>
              <w:t xml:space="preserve"> </w:t>
            </w:r>
            <w:r w:rsidRPr="00E3085C">
              <w:rPr>
                <w:sz w:val="20"/>
              </w:rPr>
              <w:t>течени</w:t>
            </w:r>
            <w:r w:rsidR="00F40062">
              <w:rPr>
                <w:sz w:val="20"/>
              </w:rPr>
              <w:t>е</w:t>
            </w:r>
            <w:r w:rsidRPr="00E3085C">
              <w:rPr>
                <w:sz w:val="20"/>
              </w:rPr>
              <w:t xml:space="preserve"> 5</w:t>
            </w:r>
            <w:r w:rsidR="00F40062">
              <w:rPr>
                <w:sz w:val="20"/>
              </w:rPr>
              <w:t> </w:t>
            </w:r>
            <w:r w:rsidRPr="00E3085C">
              <w:rPr>
                <w:sz w:val="20"/>
              </w:rPr>
              <w:t>мес. с даты подписания Договора</w:t>
            </w:r>
          </w:p>
        </w:tc>
      </w:tr>
      <w:tr w:rsidR="00F40062" w:rsidRPr="00E3085C" w14:paraId="42E89168" w14:textId="77777777" w:rsidTr="006D53FC">
        <w:tc>
          <w:tcPr>
            <w:tcW w:w="959" w:type="dxa"/>
            <w:shd w:val="clear" w:color="auto" w:fill="auto"/>
          </w:tcPr>
          <w:p w14:paraId="15606CDF" w14:textId="77777777" w:rsidR="00B776CD" w:rsidRPr="00E3085C" w:rsidRDefault="00B776CD" w:rsidP="001405B4">
            <w:pPr>
              <w:ind w:firstLine="0"/>
              <w:rPr>
                <w:sz w:val="20"/>
              </w:rPr>
            </w:pPr>
            <w:r w:rsidRPr="00E3085C">
              <w:rPr>
                <w:sz w:val="20"/>
              </w:rPr>
              <w:t>17.4.</w:t>
            </w:r>
          </w:p>
        </w:tc>
        <w:tc>
          <w:tcPr>
            <w:tcW w:w="3856" w:type="dxa"/>
            <w:shd w:val="clear" w:color="auto" w:fill="auto"/>
          </w:tcPr>
          <w:p w14:paraId="2F3D69C6" w14:textId="145CF015" w:rsidR="00B776CD" w:rsidRPr="00E3085C" w:rsidRDefault="00B776CD" w:rsidP="00646859">
            <w:pPr>
              <w:ind w:firstLine="0"/>
              <w:rPr>
                <w:sz w:val="20"/>
              </w:rPr>
            </w:pPr>
            <w:r w:rsidRPr="00E3085C">
              <w:rPr>
                <w:sz w:val="20"/>
              </w:rPr>
              <w:t xml:space="preserve">Отчет по результатам </w:t>
            </w:r>
            <w:r w:rsidR="00646859" w:rsidRPr="00137AE6">
              <w:rPr>
                <w:bCs/>
                <w:sz w:val="20"/>
              </w:rPr>
              <w:t xml:space="preserve">натурных </w:t>
            </w:r>
            <w:r w:rsidR="006D53FC">
              <w:rPr>
                <w:bCs/>
                <w:sz w:val="20"/>
              </w:rPr>
              <w:t xml:space="preserve">приемочных </w:t>
            </w:r>
            <w:r w:rsidR="00646859" w:rsidRPr="00EE110F">
              <w:rPr>
                <w:bCs/>
                <w:sz w:val="20"/>
              </w:rPr>
              <w:t>испытаний гидроагрегат</w:t>
            </w:r>
            <w:r w:rsidR="00646859">
              <w:rPr>
                <w:bCs/>
                <w:sz w:val="20"/>
              </w:rPr>
              <w:t>а</w:t>
            </w:r>
            <w:r w:rsidR="00646859" w:rsidRPr="00EE110F">
              <w:rPr>
                <w:bCs/>
                <w:sz w:val="20"/>
              </w:rPr>
              <w:t xml:space="preserve"> (вибрационных,</w:t>
            </w:r>
            <w:r w:rsidR="00646859" w:rsidRPr="001735E2">
              <w:rPr>
                <w:bCs/>
                <w:sz w:val="20"/>
              </w:rPr>
              <w:t xml:space="preserve"> </w:t>
            </w:r>
            <w:r w:rsidR="00646859" w:rsidRPr="00032ADD">
              <w:rPr>
                <w:rFonts w:cs="Times New Roman"/>
                <w:color w:val="000000"/>
                <w:sz w:val="20"/>
              </w:rPr>
              <w:t>испытаний системы регулирования</w:t>
            </w:r>
            <w:r w:rsidR="00646859" w:rsidRPr="00137AE6">
              <w:rPr>
                <w:bCs/>
                <w:sz w:val="20"/>
              </w:rPr>
              <w:t>, определение перестановочных усилий направляющего аппарата, определение осевого усилия, измерение пульсаций давления) с новым рабочим колесом</w:t>
            </w:r>
            <w:r w:rsidRPr="00E3085C">
              <w:rPr>
                <w:sz w:val="20"/>
              </w:rPr>
              <w:t>.</w:t>
            </w:r>
          </w:p>
        </w:tc>
        <w:tc>
          <w:tcPr>
            <w:tcW w:w="1725" w:type="dxa"/>
            <w:shd w:val="clear" w:color="auto" w:fill="auto"/>
          </w:tcPr>
          <w:p w14:paraId="620FA4B3" w14:textId="77777777" w:rsidR="00B776CD" w:rsidRPr="00E3085C" w:rsidRDefault="00F40062" w:rsidP="00F40062">
            <w:pPr>
              <w:ind w:firstLine="0"/>
              <w:jc w:val="center"/>
              <w:rPr>
                <w:sz w:val="20"/>
              </w:rPr>
            </w:pPr>
            <w:r>
              <w:rPr>
                <w:sz w:val="20"/>
              </w:rPr>
              <w:t xml:space="preserve">1 </w:t>
            </w:r>
            <w:r w:rsidR="00B776CD" w:rsidRPr="00E3085C">
              <w:rPr>
                <w:sz w:val="20"/>
              </w:rPr>
              <w:t>копия</w:t>
            </w:r>
          </w:p>
        </w:tc>
        <w:tc>
          <w:tcPr>
            <w:tcW w:w="2718" w:type="dxa"/>
            <w:shd w:val="clear" w:color="auto" w:fill="auto"/>
          </w:tcPr>
          <w:p w14:paraId="0D2E43B8" w14:textId="77777777" w:rsidR="00B776CD" w:rsidRPr="00E3085C" w:rsidRDefault="00B776CD" w:rsidP="001405B4">
            <w:pPr>
              <w:ind w:firstLine="0"/>
              <w:rPr>
                <w:sz w:val="20"/>
              </w:rPr>
            </w:pPr>
            <w:r w:rsidRPr="00E3085C">
              <w:rPr>
                <w:sz w:val="20"/>
              </w:rPr>
              <w:t>В течение 2 мес. после проведения испытаний</w:t>
            </w:r>
          </w:p>
        </w:tc>
      </w:tr>
      <w:tr w:rsidR="006D53FC" w:rsidRPr="00E3085C" w14:paraId="690315A8" w14:textId="77777777" w:rsidTr="006D53FC">
        <w:tc>
          <w:tcPr>
            <w:tcW w:w="959" w:type="dxa"/>
            <w:shd w:val="clear" w:color="auto" w:fill="auto"/>
          </w:tcPr>
          <w:p w14:paraId="4B236D08" w14:textId="43CEAC20" w:rsidR="006D53FC" w:rsidRPr="00E3085C" w:rsidRDefault="006D53FC" w:rsidP="006D53FC">
            <w:pPr>
              <w:ind w:firstLine="0"/>
              <w:rPr>
                <w:sz w:val="20"/>
              </w:rPr>
            </w:pPr>
            <w:r w:rsidRPr="00E3085C">
              <w:rPr>
                <w:sz w:val="20"/>
              </w:rPr>
              <w:t>17.5.</w:t>
            </w:r>
          </w:p>
        </w:tc>
        <w:tc>
          <w:tcPr>
            <w:tcW w:w="3856" w:type="dxa"/>
            <w:shd w:val="clear" w:color="auto" w:fill="auto"/>
          </w:tcPr>
          <w:p w14:paraId="291AB974" w14:textId="1DD1A9AD" w:rsidR="006D53FC" w:rsidRPr="00E3085C" w:rsidRDefault="006D53FC" w:rsidP="006D53FC">
            <w:pPr>
              <w:ind w:firstLine="0"/>
              <w:rPr>
                <w:sz w:val="20"/>
              </w:rPr>
            </w:pPr>
            <w:r w:rsidRPr="00E3085C">
              <w:rPr>
                <w:sz w:val="20"/>
              </w:rPr>
              <w:t xml:space="preserve">Отчет по результатам </w:t>
            </w:r>
            <w:r w:rsidRPr="00137AE6">
              <w:rPr>
                <w:bCs/>
                <w:sz w:val="20"/>
              </w:rPr>
              <w:t xml:space="preserve">натурных </w:t>
            </w:r>
            <w:r w:rsidRPr="00EE110F">
              <w:rPr>
                <w:bCs/>
                <w:sz w:val="20"/>
              </w:rPr>
              <w:t>испытаний гидроагрегат</w:t>
            </w:r>
            <w:r>
              <w:rPr>
                <w:bCs/>
                <w:sz w:val="20"/>
              </w:rPr>
              <w:t>а</w:t>
            </w:r>
            <w:r w:rsidRPr="00EE110F">
              <w:rPr>
                <w:bCs/>
                <w:sz w:val="20"/>
              </w:rPr>
              <w:t xml:space="preserve"> (вибрационных,</w:t>
            </w:r>
            <w:r w:rsidRPr="001735E2">
              <w:rPr>
                <w:bCs/>
                <w:sz w:val="20"/>
              </w:rPr>
              <w:t xml:space="preserve"> </w:t>
            </w:r>
            <w:r w:rsidRPr="00032ADD">
              <w:rPr>
                <w:rFonts w:cs="Times New Roman"/>
                <w:color w:val="000000"/>
                <w:sz w:val="20"/>
              </w:rPr>
              <w:t>испытаний системы регулирования</w:t>
            </w:r>
            <w:r w:rsidRPr="00137AE6">
              <w:rPr>
                <w:bCs/>
                <w:sz w:val="20"/>
              </w:rPr>
              <w:t>, определение перестановочных усилий направляющего аппарата, определение осевого усилия, измерение пульсаций давления) с новым рабочим колесом</w:t>
            </w:r>
            <w:r>
              <w:rPr>
                <w:bCs/>
                <w:sz w:val="20"/>
              </w:rPr>
              <w:t xml:space="preserve"> при номинальном напоре</w:t>
            </w:r>
            <w:r w:rsidRPr="00E3085C">
              <w:rPr>
                <w:sz w:val="20"/>
              </w:rPr>
              <w:t>.</w:t>
            </w:r>
          </w:p>
        </w:tc>
        <w:tc>
          <w:tcPr>
            <w:tcW w:w="1725" w:type="dxa"/>
            <w:shd w:val="clear" w:color="auto" w:fill="auto"/>
          </w:tcPr>
          <w:p w14:paraId="0149600D" w14:textId="4741A3E5" w:rsidR="006D53FC" w:rsidRDefault="006D53FC" w:rsidP="006D53FC">
            <w:pPr>
              <w:ind w:firstLine="0"/>
              <w:jc w:val="center"/>
              <w:rPr>
                <w:sz w:val="20"/>
              </w:rPr>
            </w:pPr>
            <w:r>
              <w:rPr>
                <w:sz w:val="20"/>
              </w:rPr>
              <w:t xml:space="preserve">1 </w:t>
            </w:r>
            <w:r w:rsidRPr="00E3085C">
              <w:rPr>
                <w:sz w:val="20"/>
              </w:rPr>
              <w:t>копия</w:t>
            </w:r>
          </w:p>
        </w:tc>
        <w:tc>
          <w:tcPr>
            <w:tcW w:w="2718" w:type="dxa"/>
            <w:shd w:val="clear" w:color="auto" w:fill="auto"/>
          </w:tcPr>
          <w:p w14:paraId="76F67C14" w14:textId="3C39651A" w:rsidR="006D53FC" w:rsidRPr="00E3085C" w:rsidRDefault="006D53FC" w:rsidP="006D53FC">
            <w:pPr>
              <w:ind w:firstLine="0"/>
              <w:rPr>
                <w:sz w:val="20"/>
              </w:rPr>
            </w:pPr>
            <w:r w:rsidRPr="00E3085C">
              <w:rPr>
                <w:sz w:val="20"/>
              </w:rPr>
              <w:t>В течение 2 мес. после проведения испытаний</w:t>
            </w:r>
          </w:p>
        </w:tc>
      </w:tr>
      <w:tr w:rsidR="006D53FC" w:rsidRPr="00E3085C" w14:paraId="47031793" w14:textId="77777777" w:rsidTr="006D53FC">
        <w:tc>
          <w:tcPr>
            <w:tcW w:w="959" w:type="dxa"/>
            <w:shd w:val="clear" w:color="auto" w:fill="auto"/>
          </w:tcPr>
          <w:p w14:paraId="6F1F1905" w14:textId="7454F612" w:rsidR="006D53FC" w:rsidRPr="00E3085C" w:rsidRDefault="006D53FC" w:rsidP="006D53FC">
            <w:pPr>
              <w:ind w:firstLine="0"/>
              <w:rPr>
                <w:sz w:val="20"/>
              </w:rPr>
            </w:pPr>
            <w:r w:rsidRPr="00E3085C">
              <w:rPr>
                <w:sz w:val="20"/>
              </w:rPr>
              <w:t>17.</w:t>
            </w:r>
            <w:r>
              <w:rPr>
                <w:sz w:val="20"/>
              </w:rPr>
              <w:t>6</w:t>
            </w:r>
            <w:r w:rsidRPr="00E3085C">
              <w:rPr>
                <w:sz w:val="20"/>
              </w:rPr>
              <w:t>.</w:t>
            </w:r>
          </w:p>
        </w:tc>
        <w:tc>
          <w:tcPr>
            <w:tcW w:w="3856" w:type="dxa"/>
            <w:shd w:val="clear" w:color="auto" w:fill="auto"/>
          </w:tcPr>
          <w:p w14:paraId="170FD7A5" w14:textId="77777777" w:rsidR="006D53FC" w:rsidRPr="00E3085C" w:rsidRDefault="006D53FC" w:rsidP="006D53FC">
            <w:pPr>
              <w:ind w:firstLine="0"/>
              <w:rPr>
                <w:sz w:val="20"/>
              </w:rPr>
            </w:pPr>
            <w:r w:rsidRPr="00E3085C">
              <w:rPr>
                <w:sz w:val="20"/>
              </w:rPr>
              <w:t xml:space="preserve">Комплект эксплуатационной </w:t>
            </w:r>
            <w:proofErr w:type="spellStart"/>
            <w:r w:rsidRPr="00E3085C">
              <w:rPr>
                <w:sz w:val="20"/>
              </w:rPr>
              <w:t>докумен</w:t>
            </w:r>
            <w:r>
              <w:rPr>
                <w:sz w:val="20"/>
              </w:rPr>
              <w:t>-</w:t>
            </w:r>
            <w:r w:rsidRPr="00E3085C">
              <w:rPr>
                <w:sz w:val="20"/>
              </w:rPr>
              <w:t>тации</w:t>
            </w:r>
            <w:proofErr w:type="spellEnd"/>
            <w:r w:rsidRPr="00E3085C">
              <w:rPr>
                <w:sz w:val="20"/>
              </w:rPr>
              <w:t xml:space="preserve"> включает:</w:t>
            </w:r>
          </w:p>
        </w:tc>
        <w:tc>
          <w:tcPr>
            <w:tcW w:w="1725" w:type="dxa"/>
            <w:shd w:val="clear" w:color="auto" w:fill="auto"/>
          </w:tcPr>
          <w:p w14:paraId="55D08E1C" w14:textId="77777777" w:rsidR="006D53FC" w:rsidRPr="00E3085C" w:rsidRDefault="006D53FC" w:rsidP="006D53FC">
            <w:pPr>
              <w:ind w:firstLine="0"/>
              <w:rPr>
                <w:sz w:val="20"/>
              </w:rPr>
            </w:pPr>
          </w:p>
        </w:tc>
        <w:tc>
          <w:tcPr>
            <w:tcW w:w="2718" w:type="dxa"/>
            <w:shd w:val="clear" w:color="auto" w:fill="auto"/>
          </w:tcPr>
          <w:p w14:paraId="3CE8B8B7" w14:textId="77777777" w:rsidR="006D53FC" w:rsidRPr="00E3085C" w:rsidRDefault="006D53FC" w:rsidP="006D53FC">
            <w:pPr>
              <w:ind w:firstLine="0"/>
              <w:rPr>
                <w:sz w:val="20"/>
              </w:rPr>
            </w:pPr>
          </w:p>
        </w:tc>
      </w:tr>
      <w:tr w:rsidR="006D53FC" w:rsidRPr="00E3085C" w14:paraId="2C2EA970" w14:textId="77777777" w:rsidTr="006D53FC">
        <w:tc>
          <w:tcPr>
            <w:tcW w:w="959" w:type="dxa"/>
            <w:shd w:val="clear" w:color="auto" w:fill="auto"/>
          </w:tcPr>
          <w:p w14:paraId="5CAC4D19" w14:textId="727ACEED" w:rsidR="006D53FC" w:rsidRPr="00E3085C" w:rsidRDefault="006D53FC" w:rsidP="006D53FC">
            <w:pPr>
              <w:ind w:firstLine="0"/>
              <w:rPr>
                <w:sz w:val="20"/>
              </w:rPr>
            </w:pPr>
            <w:r w:rsidRPr="00E3085C">
              <w:rPr>
                <w:sz w:val="20"/>
              </w:rPr>
              <w:t>17.</w:t>
            </w:r>
            <w:r>
              <w:rPr>
                <w:sz w:val="20"/>
              </w:rPr>
              <w:t xml:space="preserve"> 6</w:t>
            </w:r>
            <w:r w:rsidRPr="00E3085C">
              <w:rPr>
                <w:sz w:val="20"/>
              </w:rPr>
              <w:t>.1.</w:t>
            </w:r>
          </w:p>
        </w:tc>
        <w:tc>
          <w:tcPr>
            <w:tcW w:w="3856" w:type="dxa"/>
            <w:shd w:val="clear" w:color="auto" w:fill="auto"/>
          </w:tcPr>
          <w:p w14:paraId="5916AB19" w14:textId="77777777" w:rsidR="006D53FC" w:rsidRPr="00E3085C" w:rsidRDefault="006D53FC" w:rsidP="006D53FC">
            <w:pPr>
              <w:ind w:firstLine="0"/>
              <w:rPr>
                <w:sz w:val="20"/>
              </w:rPr>
            </w:pPr>
            <w:r w:rsidRPr="00E3085C">
              <w:rPr>
                <w:sz w:val="20"/>
              </w:rPr>
              <w:t>Чертеж турбины с новым рабочим колесом</w:t>
            </w:r>
          </w:p>
        </w:tc>
        <w:tc>
          <w:tcPr>
            <w:tcW w:w="1725" w:type="dxa"/>
            <w:shd w:val="clear" w:color="auto" w:fill="auto"/>
          </w:tcPr>
          <w:p w14:paraId="55AEB0F4" w14:textId="77777777" w:rsidR="006D53FC" w:rsidRPr="00E3085C" w:rsidRDefault="006D53FC" w:rsidP="006D53FC">
            <w:pPr>
              <w:ind w:firstLine="0"/>
              <w:rPr>
                <w:sz w:val="20"/>
              </w:rPr>
            </w:pPr>
            <w:r w:rsidRPr="00E3085C">
              <w:rPr>
                <w:sz w:val="20"/>
              </w:rPr>
              <w:t>3</w:t>
            </w:r>
            <w:r>
              <w:rPr>
                <w:sz w:val="20"/>
              </w:rPr>
              <w:t> </w:t>
            </w:r>
            <w:r w:rsidRPr="00E3085C">
              <w:rPr>
                <w:sz w:val="20"/>
              </w:rPr>
              <w:t>копии</w:t>
            </w:r>
            <w:r>
              <w:rPr>
                <w:sz w:val="20"/>
              </w:rPr>
              <w:t> </w:t>
            </w:r>
            <w:r w:rsidRPr="00E3085C">
              <w:rPr>
                <w:sz w:val="20"/>
              </w:rPr>
              <w:t>с</w:t>
            </w:r>
            <w:r>
              <w:rPr>
                <w:sz w:val="20"/>
              </w:rPr>
              <w:t> </w:t>
            </w:r>
            <w:r w:rsidRPr="00E3085C">
              <w:rPr>
                <w:sz w:val="20"/>
              </w:rPr>
              <w:t xml:space="preserve">первым РК </w:t>
            </w:r>
          </w:p>
          <w:p w14:paraId="29C7566F" w14:textId="77777777" w:rsidR="006D53FC" w:rsidRDefault="006D53FC" w:rsidP="006D53FC">
            <w:pPr>
              <w:ind w:firstLine="0"/>
              <w:rPr>
                <w:sz w:val="20"/>
              </w:rPr>
            </w:pPr>
            <w:r w:rsidRPr="00E3085C">
              <w:rPr>
                <w:sz w:val="20"/>
              </w:rPr>
              <w:t>1 копия с каждым последующим РК</w:t>
            </w:r>
          </w:p>
          <w:p w14:paraId="5F4BB956" w14:textId="77777777" w:rsidR="006D53FC" w:rsidRPr="00F40062" w:rsidRDefault="006D53FC" w:rsidP="006D53FC">
            <w:pPr>
              <w:ind w:firstLine="0"/>
              <w:rPr>
                <w:sz w:val="10"/>
                <w:szCs w:val="10"/>
              </w:rPr>
            </w:pPr>
          </w:p>
          <w:p w14:paraId="77121059" w14:textId="77777777" w:rsidR="006D53FC" w:rsidRPr="00E3085C" w:rsidRDefault="006D53FC" w:rsidP="006D53FC">
            <w:pPr>
              <w:ind w:firstLine="0"/>
              <w:rPr>
                <w:sz w:val="20"/>
              </w:rPr>
            </w:pPr>
            <w:r w:rsidRPr="00E3085C">
              <w:rPr>
                <w:sz w:val="20"/>
              </w:rPr>
              <w:t>2 копии</w:t>
            </w:r>
          </w:p>
        </w:tc>
        <w:tc>
          <w:tcPr>
            <w:tcW w:w="2718" w:type="dxa"/>
            <w:shd w:val="clear" w:color="auto" w:fill="auto"/>
          </w:tcPr>
          <w:p w14:paraId="0B0A2D0F"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p w14:paraId="206F3C58" w14:textId="77777777" w:rsidR="006D53FC" w:rsidRPr="00E3085C" w:rsidRDefault="006D53FC" w:rsidP="006D53FC">
            <w:pPr>
              <w:ind w:firstLine="0"/>
              <w:rPr>
                <w:sz w:val="20"/>
              </w:rPr>
            </w:pPr>
          </w:p>
          <w:p w14:paraId="666AAFAB" w14:textId="77777777" w:rsidR="006D53FC" w:rsidRDefault="006D53FC" w:rsidP="006D53FC">
            <w:pPr>
              <w:ind w:firstLine="0"/>
              <w:rPr>
                <w:sz w:val="20"/>
              </w:rPr>
            </w:pPr>
          </w:p>
          <w:p w14:paraId="25E219B3" w14:textId="77777777" w:rsidR="006D53FC" w:rsidRPr="00F40062" w:rsidRDefault="006D53FC" w:rsidP="006D53FC">
            <w:pPr>
              <w:ind w:firstLine="0"/>
              <w:rPr>
                <w:sz w:val="10"/>
                <w:szCs w:val="10"/>
              </w:rPr>
            </w:pPr>
          </w:p>
          <w:p w14:paraId="6E00B50D" w14:textId="77777777" w:rsidR="006D53FC" w:rsidRPr="00E3085C" w:rsidRDefault="006D53FC" w:rsidP="006D53FC">
            <w:pPr>
              <w:ind w:firstLine="0"/>
              <w:rPr>
                <w:sz w:val="20"/>
              </w:rPr>
            </w:pPr>
            <w:r w:rsidRPr="00E3085C">
              <w:rPr>
                <w:sz w:val="20"/>
              </w:rPr>
              <w:t>За 5 мес. до отгрузки первого РК</w:t>
            </w:r>
          </w:p>
        </w:tc>
      </w:tr>
      <w:tr w:rsidR="006D53FC" w:rsidRPr="00E3085C" w14:paraId="1DFDD49D" w14:textId="77777777" w:rsidTr="006D53FC">
        <w:tc>
          <w:tcPr>
            <w:tcW w:w="959" w:type="dxa"/>
            <w:shd w:val="clear" w:color="auto" w:fill="auto"/>
          </w:tcPr>
          <w:p w14:paraId="1526EEF4" w14:textId="62A3B3D1" w:rsidR="006D53FC" w:rsidRPr="00E3085C" w:rsidRDefault="006D53FC" w:rsidP="006D53FC">
            <w:pPr>
              <w:ind w:firstLine="0"/>
              <w:rPr>
                <w:sz w:val="20"/>
              </w:rPr>
            </w:pPr>
            <w:r w:rsidRPr="00E3085C">
              <w:rPr>
                <w:sz w:val="20"/>
              </w:rPr>
              <w:t>17.</w:t>
            </w:r>
            <w:r>
              <w:rPr>
                <w:sz w:val="20"/>
              </w:rPr>
              <w:t xml:space="preserve"> 6</w:t>
            </w:r>
            <w:r w:rsidRPr="00E3085C">
              <w:rPr>
                <w:sz w:val="20"/>
              </w:rPr>
              <w:t>.2.</w:t>
            </w:r>
          </w:p>
        </w:tc>
        <w:tc>
          <w:tcPr>
            <w:tcW w:w="3856" w:type="dxa"/>
            <w:shd w:val="clear" w:color="auto" w:fill="auto"/>
          </w:tcPr>
          <w:p w14:paraId="11A9C223" w14:textId="77777777" w:rsidR="006D53FC" w:rsidRPr="00E3085C" w:rsidRDefault="006D53FC" w:rsidP="006D53FC">
            <w:pPr>
              <w:ind w:firstLine="0"/>
              <w:rPr>
                <w:sz w:val="20"/>
              </w:rPr>
            </w:pPr>
            <w:r w:rsidRPr="00E3085C">
              <w:rPr>
                <w:sz w:val="20"/>
              </w:rPr>
              <w:t xml:space="preserve">Чертежи основных сборочных единиц поставляемого оборудования, </w:t>
            </w:r>
            <w:r w:rsidRPr="00F40062">
              <w:rPr>
                <w:sz w:val="20"/>
              </w:rPr>
              <w:t>чертежи</w:t>
            </w:r>
            <w:r w:rsidRPr="00E3085C">
              <w:rPr>
                <w:sz w:val="20"/>
              </w:rPr>
              <w:t xml:space="preserve"> монтажных приспособлений с детальными спецификациями</w:t>
            </w:r>
          </w:p>
        </w:tc>
        <w:tc>
          <w:tcPr>
            <w:tcW w:w="1725" w:type="dxa"/>
            <w:shd w:val="clear" w:color="auto" w:fill="auto"/>
          </w:tcPr>
          <w:p w14:paraId="388974BC" w14:textId="77777777" w:rsidR="006D53FC" w:rsidRPr="00E3085C" w:rsidRDefault="006D53FC" w:rsidP="006D53FC">
            <w:pPr>
              <w:ind w:firstLine="0"/>
              <w:rPr>
                <w:sz w:val="20"/>
              </w:rPr>
            </w:pPr>
            <w:r w:rsidRPr="00E3085C">
              <w:rPr>
                <w:sz w:val="20"/>
              </w:rPr>
              <w:t xml:space="preserve">3 копии с первым РК </w:t>
            </w:r>
          </w:p>
          <w:p w14:paraId="0C5016BC" w14:textId="77777777" w:rsidR="006D53FC" w:rsidRPr="00E3085C" w:rsidRDefault="006D53FC" w:rsidP="006D53FC">
            <w:pPr>
              <w:ind w:firstLine="0"/>
              <w:rPr>
                <w:sz w:val="20"/>
              </w:rPr>
            </w:pPr>
            <w:r w:rsidRPr="00E3085C">
              <w:rPr>
                <w:sz w:val="20"/>
              </w:rPr>
              <w:t>1 копия с каждым последующим РК</w:t>
            </w:r>
          </w:p>
          <w:p w14:paraId="7784D3E1" w14:textId="77777777" w:rsidR="006D53FC" w:rsidRPr="00F40062" w:rsidRDefault="006D53FC" w:rsidP="006D53FC">
            <w:pPr>
              <w:ind w:firstLine="0"/>
              <w:rPr>
                <w:sz w:val="10"/>
                <w:szCs w:val="10"/>
              </w:rPr>
            </w:pPr>
          </w:p>
          <w:p w14:paraId="3DC157AC" w14:textId="77777777" w:rsidR="006D53FC" w:rsidRPr="00E3085C" w:rsidRDefault="006D53FC" w:rsidP="006D53FC">
            <w:pPr>
              <w:ind w:firstLine="0"/>
              <w:rPr>
                <w:sz w:val="20"/>
              </w:rPr>
            </w:pPr>
            <w:r w:rsidRPr="00E3085C">
              <w:rPr>
                <w:sz w:val="20"/>
              </w:rPr>
              <w:t>2 копии</w:t>
            </w:r>
          </w:p>
        </w:tc>
        <w:tc>
          <w:tcPr>
            <w:tcW w:w="2718" w:type="dxa"/>
            <w:shd w:val="clear" w:color="auto" w:fill="auto"/>
          </w:tcPr>
          <w:p w14:paraId="3D4D41EB"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p w14:paraId="57E6A571" w14:textId="77777777" w:rsidR="006D53FC" w:rsidRPr="00E3085C" w:rsidRDefault="006D53FC" w:rsidP="006D53FC">
            <w:pPr>
              <w:ind w:firstLine="0"/>
              <w:rPr>
                <w:sz w:val="20"/>
              </w:rPr>
            </w:pPr>
          </w:p>
          <w:p w14:paraId="4665CE6C" w14:textId="77777777" w:rsidR="006D53FC" w:rsidRDefault="006D53FC" w:rsidP="006D53FC">
            <w:pPr>
              <w:ind w:firstLine="0"/>
              <w:rPr>
                <w:sz w:val="20"/>
              </w:rPr>
            </w:pPr>
          </w:p>
          <w:p w14:paraId="4AACCE10" w14:textId="77777777" w:rsidR="006D53FC" w:rsidRPr="00F40062" w:rsidRDefault="006D53FC" w:rsidP="006D53FC">
            <w:pPr>
              <w:ind w:firstLine="0"/>
              <w:rPr>
                <w:sz w:val="10"/>
                <w:szCs w:val="10"/>
              </w:rPr>
            </w:pPr>
          </w:p>
          <w:p w14:paraId="626A2AEE" w14:textId="77777777" w:rsidR="006D53FC" w:rsidRPr="00E3085C" w:rsidRDefault="006D53FC" w:rsidP="006D53FC">
            <w:pPr>
              <w:ind w:firstLine="0"/>
              <w:rPr>
                <w:sz w:val="20"/>
              </w:rPr>
            </w:pPr>
            <w:r w:rsidRPr="00E3085C">
              <w:rPr>
                <w:sz w:val="20"/>
              </w:rPr>
              <w:t>За 5 мес</w:t>
            </w:r>
            <w:r>
              <w:rPr>
                <w:sz w:val="20"/>
              </w:rPr>
              <w:t>.</w:t>
            </w:r>
            <w:r w:rsidRPr="00E3085C">
              <w:rPr>
                <w:sz w:val="20"/>
              </w:rPr>
              <w:t xml:space="preserve"> до отгрузки первого РК</w:t>
            </w:r>
          </w:p>
        </w:tc>
      </w:tr>
      <w:tr w:rsidR="006D53FC" w:rsidRPr="00E3085C" w14:paraId="1010DFC0" w14:textId="77777777" w:rsidTr="006D53FC">
        <w:tc>
          <w:tcPr>
            <w:tcW w:w="959" w:type="dxa"/>
            <w:shd w:val="clear" w:color="auto" w:fill="auto"/>
          </w:tcPr>
          <w:p w14:paraId="2DD250F2" w14:textId="717369BB" w:rsidR="006D53FC" w:rsidRPr="00E3085C" w:rsidRDefault="006D53FC" w:rsidP="006D53FC">
            <w:pPr>
              <w:ind w:firstLine="0"/>
              <w:rPr>
                <w:sz w:val="20"/>
              </w:rPr>
            </w:pPr>
            <w:r w:rsidRPr="00E3085C">
              <w:rPr>
                <w:sz w:val="20"/>
              </w:rPr>
              <w:t>17.</w:t>
            </w:r>
            <w:r>
              <w:rPr>
                <w:sz w:val="20"/>
              </w:rPr>
              <w:t xml:space="preserve"> 6</w:t>
            </w:r>
            <w:r w:rsidRPr="00E3085C">
              <w:rPr>
                <w:sz w:val="20"/>
              </w:rPr>
              <w:t>.3.</w:t>
            </w:r>
          </w:p>
        </w:tc>
        <w:tc>
          <w:tcPr>
            <w:tcW w:w="3856" w:type="dxa"/>
            <w:shd w:val="clear" w:color="auto" w:fill="auto"/>
          </w:tcPr>
          <w:p w14:paraId="78781972" w14:textId="77777777" w:rsidR="006D53FC" w:rsidRPr="00E3085C" w:rsidRDefault="006D53FC" w:rsidP="006D53FC">
            <w:pPr>
              <w:ind w:firstLine="0"/>
              <w:rPr>
                <w:sz w:val="20"/>
              </w:rPr>
            </w:pPr>
            <w:r w:rsidRPr="00E3085C">
              <w:rPr>
                <w:sz w:val="20"/>
              </w:rPr>
              <w:t xml:space="preserve">Инструкцию по монтажу </w:t>
            </w:r>
            <w:r w:rsidRPr="00F40062">
              <w:rPr>
                <w:sz w:val="20"/>
              </w:rPr>
              <w:t>рабочего</w:t>
            </w:r>
            <w:r w:rsidRPr="00E3085C">
              <w:rPr>
                <w:sz w:val="20"/>
              </w:rPr>
              <w:t xml:space="preserve"> колеса</w:t>
            </w:r>
          </w:p>
        </w:tc>
        <w:tc>
          <w:tcPr>
            <w:tcW w:w="1725" w:type="dxa"/>
            <w:shd w:val="clear" w:color="auto" w:fill="auto"/>
          </w:tcPr>
          <w:p w14:paraId="327519D5" w14:textId="77777777" w:rsidR="006D53FC" w:rsidRPr="00E3085C" w:rsidRDefault="006D53FC" w:rsidP="006D53FC">
            <w:pPr>
              <w:ind w:firstLine="0"/>
              <w:rPr>
                <w:sz w:val="20"/>
              </w:rPr>
            </w:pPr>
            <w:r w:rsidRPr="00E3085C">
              <w:rPr>
                <w:sz w:val="20"/>
              </w:rPr>
              <w:t>2 копии</w:t>
            </w:r>
          </w:p>
          <w:p w14:paraId="516CDE1D" w14:textId="77777777" w:rsidR="006D53FC" w:rsidRDefault="006D53FC" w:rsidP="006D53FC">
            <w:pPr>
              <w:ind w:firstLine="0"/>
              <w:rPr>
                <w:sz w:val="20"/>
              </w:rPr>
            </w:pPr>
          </w:p>
          <w:p w14:paraId="5891E14A" w14:textId="77777777" w:rsidR="006D53FC" w:rsidRPr="00F40062" w:rsidRDefault="006D53FC" w:rsidP="006D53FC">
            <w:pPr>
              <w:ind w:firstLine="0"/>
              <w:rPr>
                <w:sz w:val="10"/>
                <w:szCs w:val="10"/>
              </w:rPr>
            </w:pPr>
          </w:p>
          <w:p w14:paraId="6F7CBD28" w14:textId="77777777" w:rsidR="006D53FC" w:rsidRPr="00E3085C" w:rsidRDefault="006D53FC" w:rsidP="006D53FC">
            <w:pPr>
              <w:ind w:firstLine="0"/>
              <w:rPr>
                <w:sz w:val="20"/>
              </w:rPr>
            </w:pPr>
            <w:r w:rsidRPr="00E3085C">
              <w:rPr>
                <w:sz w:val="20"/>
              </w:rPr>
              <w:t>2 копии с каждым РК</w:t>
            </w:r>
          </w:p>
        </w:tc>
        <w:tc>
          <w:tcPr>
            <w:tcW w:w="2718" w:type="dxa"/>
            <w:shd w:val="clear" w:color="auto" w:fill="auto"/>
          </w:tcPr>
          <w:p w14:paraId="1F71893D" w14:textId="77777777" w:rsidR="006D53FC" w:rsidRDefault="006D53FC" w:rsidP="006D53FC">
            <w:pPr>
              <w:ind w:firstLine="0"/>
              <w:rPr>
                <w:sz w:val="20"/>
              </w:rPr>
            </w:pPr>
            <w:r w:rsidRPr="00E3085C">
              <w:rPr>
                <w:sz w:val="20"/>
              </w:rPr>
              <w:t>За 5 мес. до отгрузки первого РК</w:t>
            </w:r>
          </w:p>
          <w:p w14:paraId="61AABD9A" w14:textId="77777777" w:rsidR="006D53FC" w:rsidRPr="00F40062" w:rsidRDefault="006D53FC" w:rsidP="006D53FC">
            <w:pPr>
              <w:ind w:firstLine="0"/>
              <w:rPr>
                <w:sz w:val="10"/>
                <w:szCs w:val="10"/>
              </w:rPr>
            </w:pPr>
          </w:p>
          <w:p w14:paraId="6E38B1FB"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7957614F" w14:textId="77777777" w:rsidTr="006D53FC">
        <w:tc>
          <w:tcPr>
            <w:tcW w:w="959" w:type="dxa"/>
            <w:shd w:val="clear" w:color="auto" w:fill="auto"/>
          </w:tcPr>
          <w:p w14:paraId="72647C13" w14:textId="32E713BC" w:rsidR="006D53FC" w:rsidRPr="00E3085C" w:rsidRDefault="006D53FC" w:rsidP="006D53FC">
            <w:pPr>
              <w:ind w:firstLine="0"/>
              <w:rPr>
                <w:sz w:val="20"/>
              </w:rPr>
            </w:pPr>
            <w:r w:rsidRPr="00E3085C">
              <w:rPr>
                <w:sz w:val="20"/>
              </w:rPr>
              <w:t>17.</w:t>
            </w:r>
            <w:r>
              <w:rPr>
                <w:sz w:val="20"/>
              </w:rPr>
              <w:t xml:space="preserve"> 6</w:t>
            </w:r>
            <w:r w:rsidRPr="00E3085C">
              <w:rPr>
                <w:sz w:val="20"/>
              </w:rPr>
              <w:t>.4.</w:t>
            </w:r>
          </w:p>
        </w:tc>
        <w:tc>
          <w:tcPr>
            <w:tcW w:w="3856" w:type="dxa"/>
            <w:shd w:val="clear" w:color="auto" w:fill="auto"/>
          </w:tcPr>
          <w:p w14:paraId="13F8CF01" w14:textId="77777777" w:rsidR="006D53FC" w:rsidRPr="00E3085C" w:rsidRDefault="006D53FC" w:rsidP="006D53FC">
            <w:pPr>
              <w:ind w:firstLine="0"/>
              <w:rPr>
                <w:sz w:val="20"/>
              </w:rPr>
            </w:pPr>
            <w:r w:rsidRPr="00E3085C">
              <w:rPr>
                <w:sz w:val="20"/>
              </w:rPr>
              <w:t xml:space="preserve">Руководство по эксплуатации гидротурбины с новым рабочим колесом, включающее эксплуатационную </w:t>
            </w:r>
            <w:r w:rsidRPr="00E3085C">
              <w:rPr>
                <w:sz w:val="20"/>
              </w:rPr>
              <w:lastRenderedPageBreak/>
              <w:t>характеристику турбины, техническое описание поставляемого оборудования и требования по регламентным работам, а также результаты расчета гарантий регулирования</w:t>
            </w:r>
          </w:p>
        </w:tc>
        <w:tc>
          <w:tcPr>
            <w:tcW w:w="1725" w:type="dxa"/>
            <w:shd w:val="clear" w:color="auto" w:fill="auto"/>
          </w:tcPr>
          <w:p w14:paraId="4B2A14A2" w14:textId="77777777" w:rsidR="006D53FC" w:rsidRPr="00E3085C" w:rsidRDefault="006D53FC" w:rsidP="006D53FC">
            <w:pPr>
              <w:ind w:firstLine="0"/>
              <w:rPr>
                <w:sz w:val="20"/>
              </w:rPr>
            </w:pPr>
            <w:r w:rsidRPr="00E3085C">
              <w:rPr>
                <w:sz w:val="20"/>
              </w:rPr>
              <w:lastRenderedPageBreak/>
              <w:t>2 копии с каждым РК</w:t>
            </w:r>
          </w:p>
        </w:tc>
        <w:tc>
          <w:tcPr>
            <w:tcW w:w="2718" w:type="dxa"/>
            <w:shd w:val="clear" w:color="auto" w:fill="auto"/>
          </w:tcPr>
          <w:p w14:paraId="28665854"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37BBAA74" w14:textId="77777777" w:rsidTr="006D53FC">
        <w:tc>
          <w:tcPr>
            <w:tcW w:w="959" w:type="dxa"/>
            <w:shd w:val="clear" w:color="auto" w:fill="auto"/>
          </w:tcPr>
          <w:p w14:paraId="283D08E4" w14:textId="1FB7D4A2" w:rsidR="006D53FC" w:rsidRPr="00E3085C" w:rsidRDefault="006D53FC" w:rsidP="006D53FC">
            <w:pPr>
              <w:ind w:firstLine="0"/>
              <w:rPr>
                <w:sz w:val="20"/>
              </w:rPr>
            </w:pPr>
            <w:r w:rsidRPr="00E3085C">
              <w:rPr>
                <w:sz w:val="20"/>
              </w:rPr>
              <w:t>17.</w:t>
            </w:r>
            <w:r>
              <w:rPr>
                <w:sz w:val="20"/>
              </w:rPr>
              <w:t xml:space="preserve"> 6</w:t>
            </w:r>
            <w:r w:rsidRPr="00E3085C">
              <w:rPr>
                <w:sz w:val="20"/>
              </w:rPr>
              <w:t>.5.</w:t>
            </w:r>
          </w:p>
        </w:tc>
        <w:tc>
          <w:tcPr>
            <w:tcW w:w="3856" w:type="dxa"/>
            <w:shd w:val="clear" w:color="auto" w:fill="auto"/>
          </w:tcPr>
          <w:p w14:paraId="488AC99A" w14:textId="77777777" w:rsidR="006D53FC" w:rsidRPr="00E3085C" w:rsidRDefault="006D53FC" w:rsidP="006D53FC">
            <w:pPr>
              <w:ind w:firstLine="0"/>
              <w:rPr>
                <w:sz w:val="20"/>
              </w:rPr>
            </w:pPr>
            <w:r w:rsidRPr="00E3085C">
              <w:rPr>
                <w:sz w:val="20"/>
              </w:rPr>
              <w:t>Спецификацию материалов для основных деталей проектируемого оборудования</w:t>
            </w:r>
          </w:p>
        </w:tc>
        <w:tc>
          <w:tcPr>
            <w:tcW w:w="1725" w:type="dxa"/>
            <w:shd w:val="clear" w:color="auto" w:fill="auto"/>
          </w:tcPr>
          <w:p w14:paraId="0F64EA52" w14:textId="77777777" w:rsidR="006D53FC" w:rsidRPr="00E3085C" w:rsidRDefault="006D53FC" w:rsidP="006D53FC">
            <w:pPr>
              <w:ind w:firstLine="0"/>
              <w:rPr>
                <w:sz w:val="20"/>
              </w:rPr>
            </w:pPr>
            <w:r w:rsidRPr="00E3085C">
              <w:rPr>
                <w:sz w:val="20"/>
              </w:rPr>
              <w:t>2 копии</w:t>
            </w:r>
          </w:p>
          <w:p w14:paraId="2D7E094F" w14:textId="77777777" w:rsidR="006D53FC" w:rsidRDefault="006D53FC" w:rsidP="006D53FC">
            <w:pPr>
              <w:ind w:firstLine="0"/>
              <w:rPr>
                <w:sz w:val="20"/>
              </w:rPr>
            </w:pPr>
          </w:p>
          <w:p w14:paraId="5737D40B" w14:textId="77777777" w:rsidR="006D53FC" w:rsidRPr="00F40062" w:rsidRDefault="006D53FC" w:rsidP="006D53FC">
            <w:pPr>
              <w:ind w:firstLine="0"/>
              <w:rPr>
                <w:sz w:val="10"/>
                <w:szCs w:val="10"/>
              </w:rPr>
            </w:pPr>
          </w:p>
          <w:p w14:paraId="13CE9A9E" w14:textId="77777777" w:rsidR="006D53FC" w:rsidRPr="00E3085C" w:rsidRDefault="006D53FC" w:rsidP="006D53FC">
            <w:pPr>
              <w:ind w:firstLine="0"/>
              <w:rPr>
                <w:sz w:val="20"/>
              </w:rPr>
            </w:pPr>
            <w:r w:rsidRPr="00E3085C">
              <w:rPr>
                <w:sz w:val="20"/>
              </w:rPr>
              <w:t>2 копии с каждым РК</w:t>
            </w:r>
          </w:p>
        </w:tc>
        <w:tc>
          <w:tcPr>
            <w:tcW w:w="2718" w:type="dxa"/>
            <w:shd w:val="clear" w:color="auto" w:fill="auto"/>
          </w:tcPr>
          <w:p w14:paraId="780E5319" w14:textId="77777777" w:rsidR="006D53FC" w:rsidRDefault="006D53FC" w:rsidP="006D53FC">
            <w:pPr>
              <w:ind w:firstLine="0"/>
              <w:rPr>
                <w:sz w:val="20"/>
              </w:rPr>
            </w:pPr>
            <w:r w:rsidRPr="00E3085C">
              <w:rPr>
                <w:sz w:val="20"/>
              </w:rPr>
              <w:t>За 5 мес. до отгрузки первого РК</w:t>
            </w:r>
          </w:p>
          <w:p w14:paraId="5896CCA8" w14:textId="77777777" w:rsidR="006D53FC" w:rsidRPr="00F40062" w:rsidRDefault="006D53FC" w:rsidP="006D53FC">
            <w:pPr>
              <w:ind w:firstLine="0"/>
              <w:rPr>
                <w:sz w:val="10"/>
                <w:szCs w:val="10"/>
              </w:rPr>
            </w:pPr>
          </w:p>
          <w:p w14:paraId="2C363C7F"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390554D9" w14:textId="77777777" w:rsidTr="006D53FC">
        <w:tc>
          <w:tcPr>
            <w:tcW w:w="959" w:type="dxa"/>
            <w:shd w:val="clear" w:color="auto" w:fill="auto"/>
          </w:tcPr>
          <w:p w14:paraId="35870792" w14:textId="662380DD" w:rsidR="006D53FC" w:rsidRPr="00E3085C" w:rsidRDefault="006D53FC" w:rsidP="006D53FC">
            <w:pPr>
              <w:ind w:firstLine="0"/>
              <w:rPr>
                <w:sz w:val="20"/>
              </w:rPr>
            </w:pPr>
            <w:r w:rsidRPr="00E3085C">
              <w:rPr>
                <w:sz w:val="20"/>
              </w:rPr>
              <w:t>17.</w:t>
            </w:r>
            <w:r>
              <w:rPr>
                <w:sz w:val="20"/>
              </w:rPr>
              <w:t xml:space="preserve"> 6</w:t>
            </w:r>
            <w:r w:rsidRPr="00E3085C">
              <w:rPr>
                <w:sz w:val="20"/>
              </w:rPr>
              <w:t>.6.</w:t>
            </w:r>
          </w:p>
        </w:tc>
        <w:tc>
          <w:tcPr>
            <w:tcW w:w="3856" w:type="dxa"/>
            <w:shd w:val="clear" w:color="auto" w:fill="auto"/>
          </w:tcPr>
          <w:p w14:paraId="183A474E" w14:textId="77777777" w:rsidR="006D53FC" w:rsidRPr="00E3085C" w:rsidRDefault="006D53FC" w:rsidP="006D53FC">
            <w:pPr>
              <w:ind w:firstLine="0"/>
              <w:rPr>
                <w:sz w:val="20"/>
              </w:rPr>
            </w:pPr>
            <w:r w:rsidRPr="00E3085C">
              <w:rPr>
                <w:sz w:val="20"/>
              </w:rPr>
              <w:t xml:space="preserve">Инструкцию (технические указания) по сварке, наплавке </w:t>
            </w:r>
            <w:proofErr w:type="spellStart"/>
            <w:r w:rsidRPr="00E3085C">
              <w:rPr>
                <w:sz w:val="20"/>
              </w:rPr>
              <w:t>кавитационных</w:t>
            </w:r>
            <w:proofErr w:type="spellEnd"/>
            <w:r w:rsidRPr="00E3085C">
              <w:rPr>
                <w:sz w:val="20"/>
              </w:rPr>
              <w:t xml:space="preserve"> повреждений</w:t>
            </w:r>
          </w:p>
        </w:tc>
        <w:tc>
          <w:tcPr>
            <w:tcW w:w="1725" w:type="dxa"/>
            <w:shd w:val="clear" w:color="auto" w:fill="auto"/>
          </w:tcPr>
          <w:p w14:paraId="0ECE37F5" w14:textId="77777777" w:rsidR="006D53FC" w:rsidRPr="00E3085C" w:rsidRDefault="006D53FC" w:rsidP="006D53FC">
            <w:pPr>
              <w:ind w:firstLine="0"/>
              <w:rPr>
                <w:sz w:val="20"/>
              </w:rPr>
            </w:pPr>
            <w:r w:rsidRPr="00E3085C">
              <w:rPr>
                <w:sz w:val="20"/>
              </w:rPr>
              <w:t>2 копии с каждым РК</w:t>
            </w:r>
          </w:p>
        </w:tc>
        <w:tc>
          <w:tcPr>
            <w:tcW w:w="2718" w:type="dxa"/>
            <w:shd w:val="clear" w:color="auto" w:fill="auto"/>
          </w:tcPr>
          <w:p w14:paraId="18456376"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17DA9B91" w14:textId="77777777" w:rsidTr="006D53FC">
        <w:tc>
          <w:tcPr>
            <w:tcW w:w="959" w:type="dxa"/>
            <w:shd w:val="clear" w:color="auto" w:fill="auto"/>
          </w:tcPr>
          <w:p w14:paraId="1C94DE67" w14:textId="1A3729D0" w:rsidR="006D53FC" w:rsidRPr="00E3085C" w:rsidRDefault="006D53FC" w:rsidP="006D53FC">
            <w:pPr>
              <w:ind w:firstLine="0"/>
              <w:rPr>
                <w:sz w:val="20"/>
              </w:rPr>
            </w:pPr>
            <w:r w:rsidRPr="00E3085C">
              <w:rPr>
                <w:sz w:val="20"/>
              </w:rPr>
              <w:t>17.</w:t>
            </w:r>
            <w:r>
              <w:rPr>
                <w:sz w:val="20"/>
              </w:rPr>
              <w:t xml:space="preserve"> 6</w:t>
            </w:r>
            <w:r w:rsidRPr="00E3085C">
              <w:rPr>
                <w:sz w:val="20"/>
              </w:rPr>
              <w:t>.7.</w:t>
            </w:r>
          </w:p>
        </w:tc>
        <w:tc>
          <w:tcPr>
            <w:tcW w:w="3856" w:type="dxa"/>
            <w:shd w:val="clear" w:color="auto" w:fill="auto"/>
          </w:tcPr>
          <w:p w14:paraId="1624D988" w14:textId="77777777" w:rsidR="006D53FC" w:rsidRPr="00E3085C" w:rsidRDefault="006D53FC" w:rsidP="006D53FC">
            <w:pPr>
              <w:ind w:firstLine="0"/>
              <w:rPr>
                <w:sz w:val="20"/>
              </w:rPr>
            </w:pPr>
            <w:r w:rsidRPr="00E3085C">
              <w:rPr>
                <w:sz w:val="20"/>
              </w:rPr>
              <w:t>Программу и методику пусковых испытаний на ГЭС</w:t>
            </w:r>
          </w:p>
        </w:tc>
        <w:tc>
          <w:tcPr>
            <w:tcW w:w="1725" w:type="dxa"/>
            <w:shd w:val="clear" w:color="auto" w:fill="auto"/>
          </w:tcPr>
          <w:p w14:paraId="1EB9EE28" w14:textId="77777777" w:rsidR="006D53FC" w:rsidRPr="00E3085C" w:rsidRDefault="006D53FC" w:rsidP="006D53FC">
            <w:pPr>
              <w:ind w:firstLine="0"/>
              <w:rPr>
                <w:sz w:val="20"/>
              </w:rPr>
            </w:pPr>
            <w:r w:rsidRPr="00E3085C">
              <w:rPr>
                <w:sz w:val="20"/>
              </w:rPr>
              <w:t>2 копии</w:t>
            </w:r>
          </w:p>
          <w:p w14:paraId="5DF22D66" w14:textId="77777777" w:rsidR="006D53FC" w:rsidRDefault="006D53FC" w:rsidP="006D53FC">
            <w:pPr>
              <w:ind w:firstLine="0"/>
              <w:rPr>
                <w:sz w:val="20"/>
              </w:rPr>
            </w:pPr>
          </w:p>
          <w:p w14:paraId="2EC49D17" w14:textId="77777777" w:rsidR="006D53FC" w:rsidRPr="00F40062" w:rsidRDefault="006D53FC" w:rsidP="006D53FC">
            <w:pPr>
              <w:ind w:firstLine="0"/>
              <w:rPr>
                <w:sz w:val="10"/>
                <w:szCs w:val="10"/>
              </w:rPr>
            </w:pPr>
          </w:p>
          <w:p w14:paraId="47CB3892" w14:textId="77777777" w:rsidR="006D53FC" w:rsidRPr="00E3085C" w:rsidRDefault="006D53FC" w:rsidP="006D53FC">
            <w:pPr>
              <w:ind w:firstLine="0"/>
              <w:rPr>
                <w:sz w:val="20"/>
              </w:rPr>
            </w:pPr>
            <w:r w:rsidRPr="00E3085C">
              <w:rPr>
                <w:sz w:val="20"/>
              </w:rPr>
              <w:t>2 копии с каждым РК</w:t>
            </w:r>
          </w:p>
        </w:tc>
        <w:tc>
          <w:tcPr>
            <w:tcW w:w="2718" w:type="dxa"/>
            <w:shd w:val="clear" w:color="auto" w:fill="auto"/>
          </w:tcPr>
          <w:p w14:paraId="5A46223D" w14:textId="77777777" w:rsidR="006D53FC" w:rsidRDefault="006D53FC" w:rsidP="006D53FC">
            <w:pPr>
              <w:ind w:firstLine="0"/>
              <w:rPr>
                <w:sz w:val="20"/>
              </w:rPr>
            </w:pPr>
            <w:r w:rsidRPr="00E3085C">
              <w:rPr>
                <w:sz w:val="20"/>
              </w:rPr>
              <w:t>За 5 мес. до отгрузки первого РК</w:t>
            </w:r>
          </w:p>
          <w:p w14:paraId="4F9C58E6" w14:textId="77777777" w:rsidR="006D53FC" w:rsidRPr="00F40062" w:rsidRDefault="006D53FC" w:rsidP="006D53FC">
            <w:pPr>
              <w:ind w:firstLine="0"/>
              <w:rPr>
                <w:sz w:val="10"/>
                <w:szCs w:val="10"/>
              </w:rPr>
            </w:pPr>
          </w:p>
          <w:p w14:paraId="3C0B481F"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25A7807C" w14:textId="77777777" w:rsidTr="006D53FC">
        <w:tc>
          <w:tcPr>
            <w:tcW w:w="959" w:type="dxa"/>
            <w:shd w:val="clear" w:color="auto" w:fill="auto"/>
          </w:tcPr>
          <w:p w14:paraId="388EB609" w14:textId="29C18A48" w:rsidR="006D53FC" w:rsidRPr="00E3085C" w:rsidRDefault="006D53FC" w:rsidP="006D53FC">
            <w:pPr>
              <w:ind w:firstLine="0"/>
              <w:rPr>
                <w:sz w:val="20"/>
              </w:rPr>
            </w:pPr>
            <w:r w:rsidRPr="00E3085C">
              <w:rPr>
                <w:sz w:val="20"/>
              </w:rPr>
              <w:t>17.</w:t>
            </w:r>
            <w:r>
              <w:rPr>
                <w:sz w:val="20"/>
              </w:rPr>
              <w:t xml:space="preserve"> 6</w:t>
            </w:r>
            <w:r w:rsidRPr="00E3085C">
              <w:rPr>
                <w:sz w:val="20"/>
              </w:rPr>
              <w:t>.8.</w:t>
            </w:r>
          </w:p>
        </w:tc>
        <w:tc>
          <w:tcPr>
            <w:tcW w:w="3856" w:type="dxa"/>
            <w:shd w:val="clear" w:color="auto" w:fill="auto"/>
          </w:tcPr>
          <w:p w14:paraId="55EA3F20" w14:textId="77777777" w:rsidR="006D53FC" w:rsidRPr="00E3085C" w:rsidRDefault="006D53FC" w:rsidP="006D53FC">
            <w:pPr>
              <w:ind w:firstLine="0"/>
              <w:rPr>
                <w:sz w:val="20"/>
              </w:rPr>
            </w:pPr>
            <w:r w:rsidRPr="00E3085C">
              <w:rPr>
                <w:sz w:val="20"/>
              </w:rPr>
              <w:t>Карты измерений в объеме программы контроля качества</w:t>
            </w:r>
          </w:p>
        </w:tc>
        <w:tc>
          <w:tcPr>
            <w:tcW w:w="1725" w:type="dxa"/>
            <w:shd w:val="clear" w:color="auto" w:fill="auto"/>
          </w:tcPr>
          <w:p w14:paraId="16848FE3" w14:textId="77777777" w:rsidR="006D53FC" w:rsidRPr="00E3085C" w:rsidRDefault="006D53FC" w:rsidP="006D53FC">
            <w:pPr>
              <w:ind w:firstLine="0"/>
              <w:rPr>
                <w:sz w:val="20"/>
              </w:rPr>
            </w:pPr>
            <w:r w:rsidRPr="00E3085C">
              <w:rPr>
                <w:sz w:val="20"/>
              </w:rPr>
              <w:t>1 копия с каждым КР</w:t>
            </w:r>
          </w:p>
        </w:tc>
        <w:tc>
          <w:tcPr>
            <w:tcW w:w="2718" w:type="dxa"/>
            <w:shd w:val="clear" w:color="auto" w:fill="auto"/>
          </w:tcPr>
          <w:p w14:paraId="7690A219"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6A7BF78E" w14:textId="77777777" w:rsidTr="006D53FC">
        <w:tc>
          <w:tcPr>
            <w:tcW w:w="959" w:type="dxa"/>
            <w:shd w:val="clear" w:color="auto" w:fill="auto"/>
          </w:tcPr>
          <w:p w14:paraId="25F8E200" w14:textId="1D15E296" w:rsidR="006D53FC" w:rsidRPr="00E3085C" w:rsidRDefault="006D53FC" w:rsidP="006D53FC">
            <w:pPr>
              <w:ind w:firstLine="0"/>
              <w:rPr>
                <w:sz w:val="20"/>
              </w:rPr>
            </w:pPr>
            <w:r w:rsidRPr="00E3085C">
              <w:rPr>
                <w:sz w:val="20"/>
              </w:rPr>
              <w:t>17.</w:t>
            </w:r>
            <w:r>
              <w:rPr>
                <w:sz w:val="20"/>
              </w:rPr>
              <w:t xml:space="preserve"> 6</w:t>
            </w:r>
            <w:r w:rsidRPr="00E3085C">
              <w:rPr>
                <w:sz w:val="20"/>
              </w:rPr>
              <w:t>.9.</w:t>
            </w:r>
          </w:p>
        </w:tc>
        <w:tc>
          <w:tcPr>
            <w:tcW w:w="3856" w:type="dxa"/>
            <w:shd w:val="clear" w:color="auto" w:fill="auto"/>
          </w:tcPr>
          <w:p w14:paraId="5802E261" w14:textId="77777777" w:rsidR="006D53FC" w:rsidRPr="00E3085C" w:rsidRDefault="006D53FC" w:rsidP="006D53FC">
            <w:pPr>
              <w:ind w:firstLine="0"/>
              <w:rPr>
                <w:sz w:val="20"/>
              </w:rPr>
            </w:pPr>
            <w:r w:rsidRPr="00E3085C">
              <w:rPr>
                <w:sz w:val="20"/>
              </w:rPr>
              <w:t xml:space="preserve">Уставки системы </w:t>
            </w:r>
            <w:proofErr w:type="spellStart"/>
            <w:r w:rsidRPr="00E3085C">
              <w:rPr>
                <w:sz w:val="20"/>
              </w:rPr>
              <w:t>виброконтроля</w:t>
            </w:r>
            <w:proofErr w:type="spellEnd"/>
            <w:r w:rsidRPr="00E3085C">
              <w:rPr>
                <w:sz w:val="20"/>
              </w:rPr>
              <w:t xml:space="preserve"> гидроагрегата</w:t>
            </w:r>
          </w:p>
        </w:tc>
        <w:tc>
          <w:tcPr>
            <w:tcW w:w="1725" w:type="dxa"/>
            <w:shd w:val="clear" w:color="auto" w:fill="auto"/>
          </w:tcPr>
          <w:p w14:paraId="01B38EEA" w14:textId="77777777" w:rsidR="006D53FC" w:rsidRPr="00E3085C" w:rsidRDefault="006D53FC" w:rsidP="006D53FC">
            <w:pPr>
              <w:ind w:firstLine="0"/>
              <w:rPr>
                <w:sz w:val="20"/>
              </w:rPr>
            </w:pPr>
            <w:r>
              <w:rPr>
                <w:sz w:val="20"/>
              </w:rPr>
              <w:t xml:space="preserve">1 </w:t>
            </w:r>
            <w:r w:rsidRPr="00E3085C">
              <w:rPr>
                <w:sz w:val="20"/>
              </w:rPr>
              <w:t>копия</w:t>
            </w:r>
          </w:p>
        </w:tc>
        <w:tc>
          <w:tcPr>
            <w:tcW w:w="2718" w:type="dxa"/>
            <w:shd w:val="clear" w:color="auto" w:fill="auto"/>
          </w:tcPr>
          <w:p w14:paraId="607E5B28" w14:textId="77777777" w:rsidR="006D53FC" w:rsidRPr="00E3085C" w:rsidRDefault="006D53FC" w:rsidP="006D53FC">
            <w:pPr>
              <w:ind w:firstLine="0"/>
              <w:rPr>
                <w:sz w:val="20"/>
              </w:rPr>
            </w:pPr>
            <w:r w:rsidRPr="00E3085C">
              <w:rPr>
                <w:sz w:val="20"/>
              </w:rPr>
              <w:t>В течение 2 мес. после проведения комплексных натурных испытаний после реконструкции</w:t>
            </w:r>
          </w:p>
        </w:tc>
      </w:tr>
      <w:tr w:rsidR="006D53FC" w:rsidRPr="00E3085C" w14:paraId="5ABA85E5" w14:textId="77777777" w:rsidTr="006D53FC">
        <w:tc>
          <w:tcPr>
            <w:tcW w:w="959" w:type="dxa"/>
            <w:shd w:val="clear" w:color="auto" w:fill="auto"/>
          </w:tcPr>
          <w:p w14:paraId="30D4F441" w14:textId="5F99C90E" w:rsidR="006D53FC" w:rsidRPr="00E3085C" w:rsidRDefault="006D53FC" w:rsidP="006D53FC">
            <w:pPr>
              <w:ind w:firstLine="0"/>
              <w:rPr>
                <w:sz w:val="20"/>
              </w:rPr>
            </w:pPr>
            <w:r w:rsidRPr="00E3085C">
              <w:rPr>
                <w:sz w:val="20"/>
              </w:rPr>
              <w:t>17.</w:t>
            </w:r>
            <w:r>
              <w:rPr>
                <w:sz w:val="20"/>
              </w:rPr>
              <w:t xml:space="preserve"> 6</w:t>
            </w:r>
            <w:r w:rsidRPr="00E3085C">
              <w:rPr>
                <w:sz w:val="20"/>
              </w:rPr>
              <w:t>.10.</w:t>
            </w:r>
          </w:p>
        </w:tc>
        <w:tc>
          <w:tcPr>
            <w:tcW w:w="3856" w:type="dxa"/>
            <w:shd w:val="clear" w:color="auto" w:fill="auto"/>
          </w:tcPr>
          <w:p w14:paraId="74AB2A24" w14:textId="77777777" w:rsidR="006D53FC" w:rsidRPr="00E3085C" w:rsidRDefault="006D53FC" w:rsidP="006D53FC">
            <w:pPr>
              <w:ind w:firstLine="0"/>
              <w:rPr>
                <w:sz w:val="20"/>
              </w:rPr>
            </w:pPr>
            <w:r w:rsidRPr="00E3085C">
              <w:rPr>
                <w:sz w:val="20"/>
              </w:rPr>
              <w:t>Паспорта на поставляемое оборудование</w:t>
            </w:r>
          </w:p>
        </w:tc>
        <w:tc>
          <w:tcPr>
            <w:tcW w:w="1725" w:type="dxa"/>
            <w:shd w:val="clear" w:color="auto" w:fill="auto"/>
          </w:tcPr>
          <w:p w14:paraId="657CA0AF" w14:textId="77777777" w:rsidR="006D53FC" w:rsidRPr="00E3085C" w:rsidRDefault="006D53FC" w:rsidP="006D53FC">
            <w:pPr>
              <w:ind w:firstLine="0"/>
              <w:rPr>
                <w:sz w:val="20"/>
              </w:rPr>
            </w:pPr>
            <w:r>
              <w:rPr>
                <w:sz w:val="20"/>
              </w:rPr>
              <w:t xml:space="preserve">1 </w:t>
            </w:r>
            <w:r w:rsidRPr="00E3085C">
              <w:rPr>
                <w:sz w:val="20"/>
              </w:rPr>
              <w:t>Оригинал с каждым РК</w:t>
            </w:r>
          </w:p>
        </w:tc>
        <w:tc>
          <w:tcPr>
            <w:tcW w:w="2718" w:type="dxa"/>
            <w:shd w:val="clear" w:color="auto" w:fill="auto"/>
          </w:tcPr>
          <w:p w14:paraId="792D5248"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r w:rsidR="006D53FC" w:rsidRPr="00E3085C" w14:paraId="0BBC1BFA" w14:textId="77777777" w:rsidTr="006D53FC">
        <w:tc>
          <w:tcPr>
            <w:tcW w:w="959" w:type="dxa"/>
            <w:shd w:val="clear" w:color="auto" w:fill="auto"/>
          </w:tcPr>
          <w:p w14:paraId="40AF9834" w14:textId="316E0582" w:rsidR="006D53FC" w:rsidRPr="00E3085C" w:rsidRDefault="006D53FC" w:rsidP="006D53FC">
            <w:pPr>
              <w:ind w:firstLine="0"/>
              <w:rPr>
                <w:sz w:val="20"/>
              </w:rPr>
            </w:pPr>
            <w:r w:rsidRPr="00E3085C">
              <w:rPr>
                <w:sz w:val="20"/>
              </w:rPr>
              <w:t>17.</w:t>
            </w:r>
            <w:r>
              <w:rPr>
                <w:sz w:val="20"/>
              </w:rPr>
              <w:t xml:space="preserve"> 6</w:t>
            </w:r>
            <w:r w:rsidRPr="00E3085C">
              <w:rPr>
                <w:sz w:val="20"/>
              </w:rPr>
              <w:t>.11.</w:t>
            </w:r>
          </w:p>
        </w:tc>
        <w:tc>
          <w:tcPr>
            <w:tcW w:w="3856" w:type="dxa"/>
            <w:shd w:val="clear" w:color="auto" w:fill="auto"/>
          </w:tcPr>
          <w:p w14:paraId="2B6EDFF4" w14:textId="24896116" w:rsidR="006D53FC" w:rsidRPr="00E3085C" w:rsidRDefault="006D53FC" w:rsidP="006D53FC">
            <w:pPr>
              <w:ind w:firstLine="0"/>
              <w:rPr>
                <w:sz w:val="20"/>
              </w:rPr>
            </w:pPr>
            <w:r w:rsidRPr="00E3085C">
              <w:rPr>
                <w:sz w:val="20"/>
              </w:rPr>
              <w:t>Документацию на комплектующие покупные изделия</w:t>
            </w:r>
            <w:r>
              <w:rPr>
                <w:sz w:val="20"/>
              </w:rPr>
              <w:t xml:space="preserve"> </w:t>
            </w:r>
          </w:p>
        </w:tc>
        <w:tc>
          <w:tcPr>
            <w:tcW w:w="1725" w:type="dxa"/>
            <w:shd w:val="clear" w:color="auto" w:fill="auto"/>
          </w:tcPr>
          <w:p w14:paraId="57925E0B" w14:textId="77777777" w:rsidR="006D53FC" w:rsidRPr="00E3085C" w:rsidRDefault="006D53FC" w:rsidP="006D53FC">
            <w:pPr>
              <w:ind w:firstLine="0"/>
              <w:rPr>
                <w:sz w:val="20"/>
              </w:rPr>
            </w:pPr>
            <w:r>
              <w:rPr>
                <w:sz w:val="20"/>
              </w:rPr>
              <w:t xml:space="preserve">1 </w:t>
            </w:r>
            <w:r w:rsidRPr="00E3085C">
              <w:rPr>
                <w:sz w:val="20"/>
              </w:rPr>
              <w:t>Оригинал / копия с каждым РК</w:t>
            </w:r>
          </w:p>
        </w:tc>
        <w:tc>
          <w:tcPr>
            <w:tcW w:w="2718" w:type="dxa"/>
            <w:shd w:val="clear" w:color="auto" w:fill="auto"/>
          </w:tcPr>
          <w:p w14:paraId="252EB400" w14:textId="77777777" w:rsidR="006D53FC" w:rsidRPr="00E3085C" w:rsidRDefault="006D53FC" w:rsidP="006D53FC">
            <w:pPr>
              <w:ind w:firstLine="0"/>
              <w:rPr>
                <w:sz w:val="20"/>
              </w:rPr>
            </w:pPr>
            <w:r w:rsidRPr="00E3085C">
              <w:rPr>
                <w:sz w:val="20"/>
              </w:rPr>
              <w:t xml:space="preserve">Одновременно с </w:t>
            </w:r>
            <w:proofErr w:type="spellStart"/>
            <w:r w:rsidRPr="00E3085C">
              <w:rPr>
                <w:sz w:val="20"/>
              </w:rPr>
              <w:t>оборудо-ванием</w:t>
            </w:r>
            <w:proofErr w:type="spellEnd"/>
          </w:p>
        </w:tc>
      </w:tr>
    </w:tbl>
    <w:p w14:paraId="4A89ED3B" w14:textId="77777777" w:rsidR="00B776CD" w:rsidRPr="00F40062" w:rsidRDefault="00B776CD" w:rsidP="00B776CD">
      <w:pPr>
        <w:ind w:firstLine="0"/>
        <w:rPr>
          <w:sz w:val="20"/>
        </w:rPr>
      </w:pPr>
    </w:p>
    <w:p w14:paraId="285EDF1B" w14:textId="77777777" w:rsidR="00B776CD" w:rsidRPr="00F40062" w:rsidRDefault="00B776CD" w:rsidP="00B776CD">
      <w:pPr>
        <w:numPr>
          <w:ilvl w:val="1"/>
          <w:numId w:val="1"/>
        </w:numPr>
        <w:spacing w:before="100"/>
        <w:ind w:left="0" w:firstLine="720"/>
        <w:rPr>
          <w:sz w:val="20"/>
        </w:rPr>
      </w:pPr>
      <w:r w:rsidRPr="00F40062">
        <w:rPr>
          <w:sz w:val="20"/>
        </w:rPr>
        <w:t>Для определения совокупной стоимости владения оборудования Поставщик в рамках проводимой процедуры конкурентного отбора должен предоставить следующую информацию:</w:t>
      </w:r>
    </w:p>
    <w:p w14:paraId="5AA1CD26" w14:textId="77777777" w:rsidR="00B776CD" w:rsidRPr="00F40062" w:rsidRDefault="00B776CD" w:rsidP="00B776CD">
      <w:pPr>
        <w:spacing w:before="100"/>
        <w:ind w:left="720" w:firstLine="0"/>
        <w:rPr>
          <w:sz w:val="20"/>
        </w:rPr>
      </w:pPr>
      <w:r w:rsidRPr="00F40062">
        <w:rPr>
          <w:sz w:val="20"/>
        </w:rPr>
        <w:t>- периодичность технического обслуживания, текущего и капитального ремонта;</w:t>
      </w:r>
    </w:p>
    <w:p w14:paraId="0C480971" w14:textId="77777777" w:rsidR="00B776CD" w:rsidRPr="00F40062" w:rsidRDefault="00B776CD" w:rsidP="00B776CD">
      <w:pPr>
        <w:spacing w:before="100"/>
        <w:ind w:left="720" w:firstLine="0"/>
        <w:rPr>
          <w:sz w:val="20"/>
        </w:rPr>
      </w:pPr>
      <w:r w:rsidRPr="00F40062">
        <w:rPr>
          <w:rFonts w:cs="Times New Roman"/>
          <w:sz w:val="20"/>
        </w:rPr>
        <w:t>- объемы технического обслуживания, текущего и капитального ремонта.</w:t>
      </w:r>
    </w:p>
    <w:p w14:paraId="429EF756" w14:textId="77777777" w:rsidR="00B776CD" w:rsidRPr="00F40062" w:rsidRDefault="00B776CD" w:rsidP="00B776CD">
      <w:pPr>
        <w:rPr>
          <w:rFonts w:cs="Times New Roman"/>
          <w:sz w:val="20"/>
        </w:rPr>
      </w:pPr>
      <w:r w:rsidRPr="00F40062">
        <w:rPr>
          <w:rFonts w:cs="Times New Roman"/>
          <w:sz w:val="20"/>
        </w:rPr>
        <w:t>- перечень необходимых материалов для технического обслуживания, текущего и капитального ремонта;</w:t>
      </w:r>
    </w:p>
    <w:p w14:paraId="67837C6D" w14:textId="1CDDBC94" w:rsidR="00B776CD" w:rsidRPr="00F40062" w:rsidRDefault="004E13D7" w:rsidP="00B776CD">
      <w:pPr>
        <w:spacing w:before="100"/>
        <w:ind w:left="720" w:firstLine="0"/>
        <w:rPr>
          <w:sz w:val="20"/>
        </w:rPr>
      </w:pPr>
      <w:r>
        <w:rPr>
          <w:rFonts w:cs="Times New Roman"/>
          <w:sz w:val="20"/>
        </w:rPr>
        <w:t>Д</w:t>
      </w:r>
      <w:r w:rsidR="00B776CD" w:rsidRPr="00F40062">
        <w:rPr>
          <w:rFonts w:cs="Times New Roman"/>
          <w:sz w:val="20"/>
        </w:rPr>
        <w:t>анная информации должна быть внесена в инструкцию по эксплуатации.</w:t>
      </w:r>
    </w:p>
    <w:p w14:paraId="3A4947CD" w14:textId="77777777" w:rsidR="00B776CD" w:rsidRPr="00F40062" w:rsidRDefault="00B776CD" w:rsidP="00B776CD">
      <w:pPr>
        <w:pStyle w:val="1"/>
        <w:rPr>
          <w:sz w:val="24"/>
          <w:szCs w:val="24"/>
        </w:rPr>
      </w:pPr>
      <w:bookmarkStart w:id="23" w:name="_Toc420329370"/>
      <w:r w:rsidRPr="00F40062">
        <w:rPr>
          <w:sz w:val="24"/>
          <w:szCs w:val="24"/>
        </w:rPr>
        <w:t xml:space="preserve"> Гарантии Поставщика.</w:t>
      </w:r>
      <w:bookmarkEnd w:id="23"/>
    </w:p>
    <w:p w14:paraId="28545406" w14:textId="77777777" w:rsidR="00B776CD" w:rsidRPr="00F40062" w:rsidRDefault="00B776CD" w:rsidP="00B776CD">
      <w:pPr>
        <w:numPr>
          <w:ilvl w:val="1"/>
          <w:numId w:val="1"/>
        </w:numPr>
        <w:spacing w:before="100"/>
        <w:ind w:left="0" w:firstLine="720"/>
        <w:rPr>
          <w:sz w:val="20"/>
        </w:rPr>
      </w:pPr>
      <w:r w:rsidRPr="00F40062">
        <w:rPr>
          <w:sz w:val="20"/>
        </w:rPr>
        <w:t>Поставщик гарантирует соответствие поставляемого оборудования требованиям настоящего Технического задания при соблюдении Заказчиком, после получения грузов, условий хранения, монтажа и эксплуатации.</w:t>
      </w:r>
    </w:p>
    <w:p w14:paraId="462827C5" w14:textId="47A4A2D5" w:rsidR="00B776CD" w:rsidRPr="00F40062" w:rsidRDefault="00B776CD" w:rsidP="00B776CD">
      <w:pPr>
        <w:numPr>
          <w:ilvl w:val="1"/>
          <w:numId w:val="1"/>
        </w:numPr>
        <w:spacing w:before="100"/>
        <w:ind w:left="0" w:firstLine="720"/>
        <w:rPr>
          <w:sz w:val="20"/>
        </w:rPr>
      </w:pPr>
      <w:r w:rsidRPr="00F40062">
        <w:rPr>
          <w:sz w:val="20"/>
        </w:rPr>
        <w:t>Гарантийный срок эксплуатации оборудования – 36 (тридцать шесть) месяцев со дня ввода гидротурбинного оборудования в эксплуатацию, но не более 54 (пятидесяти четырех) месяцев с даты получения Заказчиком конкретного комплекта оборудования. Гарантийный период на покупные комплектующие изделия, необходимые для монтажа оборудования – 12 (двенадцать) месяцев</w:t>
      </w:r>
      <w:r w:rsidR="004E13D7">
        <w:rPr>
          <w:sz w:val="20"/>
        </w:rPr>
        <w:t xml:space="preserve"> с</w:t>
      </w:r>
      <w:r w:rsidRPr="00F40062">
        <w:rPr>
          <w:sz w:val="20"/>
        </w:rPr>
        <w:t xml:space="preserve"> момента поставки Заказчику. Гарантия качества товара распространяется на все Единицы Оборудования и их конструктивные элементы.</w:t>
      </w:r>
    </w:p>
    <w:p w14:paraId="0D8A963F" w14:textId="77777777" w:rsidR="00B776CD" w:rsidRPr="00F40062" w:rsidRDefault="00B776CD" w:rsidP="00B776CD">
      <w:pPr>
        <w:numPr>
          <w:ilvl w:val="1"/>
          <w:numId w:val="1"/>
        </w:numPr>
        <w:spacing w:before="100"/>
        <w:ind w:left="0" w:firstLine="720"/>
        <w:rPr>
          <w:sz w:val="20"/>
        </w:rPr>
      </w:pPr>
      <w:r w:rsidRPr="00F40062">
        <w:rPr>
          <w:sz w:val="20"/>
        </w:rPr>
        <w:t>Мощность турбины при расчетном напоре 93 м и выше не менее 508 МВт.</w:t>
      </w:r>
    </w:p>
    <w:p w14:paraId="18B2B506" w14:textId="4C662C7A" w:rsidR="00B776CD" w:rsidRDefault="00B776CD" w:rsidP="00B776CD">
      <w:pPr>
        <w:numPr>
          <w:ilvl w:val="1"/>
          <w:numId w:val="1"/>
        </w:numPr>
        <w:spacing w:before="100"/>
        <w:ind w:left="0" w:firstLine="720"/>
        <w:rPr>
          <w:sz w:val="20"/>
        </w:rPr>
      </w:pPr>
      <w:r w:rsidRPr="00F40062">
        <w:rPr>
          <w:iCs/>
          <w:sz w:val="20"/>
        </w:rPr>
        <w:t xml:space="preserve">Максимальный КПД турбины не менее 96,7% при расчетном напоре нетто 93 </w:t>
      </w:r>
      <w:r w:rsidRPr="00F40062">
        <w:rPr>
          <w:rFonts w:cs="Times New Roman"/>
          <w:iCs/>
          <w:sz w:val="20"/>
        </w:rPr>
        <w:t xml:space="preserve">± </w:t>
      </w:r>
      <w:r w:rsidRPr="00F40062">
        <w:rPr>
          <w:iCs/>
          <w:sz w:val="20"/>
        </w:rPr>
        <w:t>2</w:t>
      </w:r>
      <w:r w:rsidR="00CF3A74">
        <w:rPr>
          <w:iCs/>
          <w:sz w:val="20"/>
        </w:rPr>
        <w:t> </w:t>
      </w:r>
      <w:r w:rsidRPr="00F40062">
        <w:rPr>
          <w:iCs/>
          <w:sz w:val="20"/>
        </w:rPr>
        <w:t xml:space="preserve">м, с минимально возможными изменениями величин КПД в эксплуатационном диапазоне. Значение мощности, при котором КПД имеет максимальную величину, должно быть ориентировочно </w:t>
      </w:r>
      <w:r w:rsidR="00D03C65">
        <w:rPr>
          <w:iCs/>
          <w:sz w:val="20"/>
        </w:rPr>
        <w:t>430</w:t>
      </w:r>
      <w:r w:rsidR="00D03C65" w:rsidRPr="00F40062">
        <w:rPr>
          <w:iCs/>
          <w:sz w:val="20"/>
        </w:rPr>
        <w:t xml:space="preserve"> </w:t>
      </w:r>
      <w:r w:rsidRPr="00F40062">
        <w:rPr>
          <w:rFonts w:cs="Times New Roman"/>
          <w:iCs/>
          <w:sz w:val="20"/>
        </w:rPr>
        <w:t>÷</w:t>
      </w:r>
      <w:r w:rsidRPr="00F40062">
        <w:rPr>
          <w:iCs/>
          <w:sz w:val="20"/>
        </w:rPr>
        <w:t xml:space="preserve"> </w:t>
      </w:r>
      <w:r w:rsidR="001405B4">
        <w:rPr>
          <w:iCs/>
          <w:sz w:val="20"/>
        </w:rPr>
        <w:t>508</w:t>
      </w:r>
      <w:r w:rsidR="001405B4" w:rsidRPr="00F40062">
        <w:rPr>
          <w:iCs/>
          <w:sz w:val="20"/>
        </w:rPr>
        <w:t xml:space="preserve"> </w:t>
      </w:r>
      <w:r w:rsidRPr="00F40062">
        <w:rPr>
          <w:iCs/>
          <w:sz w:val="20"/>
        </w:rPr>
        <w:t>МВт, и подтверждаться при гарантийных приемо-сдаточных испытаниях</w:t>
      </w:r>
      <w:r w:rsidRPr="00F40062">
        <w:rPr>
          <w:sz w:val="20"/>
        </w:rPr>
        <w:t>.</w:t>
      </w:r>
    </w:p>
    <w:p w14:paraId="1AD75B42" w14:textId="70CC414B" w:rsidR="00F40062" w:rsidRDefault="00F40062" w:rsidP="00F40062">
      <w:pPr>
        <w:spacing w:before="100"/>
        <w:ind w:left="720" w:firstLine="0"/>
        <w:rPr>
          <w:sz w:val="20"/>
        </w:rPr>
      </w:pPr>
    </w:p>
    <w:p w14:paraId="52D4AFAB" w14:textId="3F7C8CC4" w:rsidR="00B776CD" w:rsidRPr="00F40062" w:rsidRDefault="00B776CD" w:rsidP="00B776CD">
      <w:pPr>
        <w:numPr>
          <w:ilvl w:val="1"/>
          <w:numId w:val="1"/>
        </w:numPr>
        <w:spacing w:before="12"/>
        <w:ind w:left="0" w:firstLine="658"/>
        <w:rPr>
          <w:sz w:val="20"/>
        </w:rPr>
      </w:pPr>
      <w:r w:rsidRPr="00F40062">
        <w:rPr>
          <w:rFonts w:cs="Times New Roman"/>
          <w:sz w:val="20"/>
        </w:rPr>
        <w:t xml:space="preserve">Поставщик гарантирует нормальную работу </w:t>
      </w:r>
      <w:r w:rsidRPr="00F40062">
        <w:rPr>
          <w:rFonts w:cs="Times New Roman"/>
          <w:sz w:val="20"/>
          <w:lang w:val="x-none"/>
        </w:rPr>
        <w:t>турби</w:t>
      </w:r>
      <w:r w:rsidRPr="00F40062">
        <w:rPr>
          <w:rFonts w:cs="Times New Roman"/>
          <w:sz w:val="20"/>
        </w:rPr>
        <w:t>ны в диапазоне открытия направляющего аппарата А</w:t>
      </w:r>
      <w:r w:rsidRPr="00F40062">
        <w:rPr>
          <w:rFonts w:cs="Times New Roman"/>
          <w:sz w:val="20"/>
          <w:vertAlign w:val="subscript"/>
        </w:rPr>
        <w:t xml:space="preserve">0 </w:t>
      </w:r>
      <w:r w:rsidRPr="00F40062">
        <w:rPr>
          <w:rFonts w:cs="Times New Roman"/>
          <w:sz w:val="20"/>
        </w:rPr>
        <w:t xml:space="preserve">= 0 </w:t>
      </w:r>
      <w:r w:rsidRPr="00F40062">
        <w:rPr>
          <w:sz w:val="20"/>
        </w:rPr>
        <w:t>÷</w:t>
      </w:r>
      <w:r w:rsidRPr="00F40062">
        <w:rPr>
          <w:rFonts w:cs="Times New Roman"/>
          <w:sz w:val="20"/>
        </w:rPr>
        <w:t xml:space="preserve"> 600 мм, на напорах ниже расчётного </w:t>
      </w:r>
      <w:proofErr w:type="spellStart"/>
      <w:r w:rsidRPr="00F40062">
        <w:rPr>
          <w:rFonts w:cs="Times New Roman"/>
          <w:sz w:val="20"/>
        </w:rPr>
        <w:t>Н</w:t>
      </w:r>
      <w:r w:rsidRPr="00F40062">
        <w:rPr>
          <w:rFonts w:cs="Times New Roman"/>
          <w:sz w:val="20"/>
          <w:vertAlign w:val="subscript"/>
        </w:rPr>
        <w:t>р</w:t>
      </w:r>
      <w:proofErr w:type="spellEnd"/>
      <w:r w:rsidRPr="00F40062">
        <w:rPr>
          <w:rFonts w:cs="Times New Roman"/>
          <w:sz w:val="20"/>
        </w:rPr>
        <w:t>=</w:t>
      </w:r>
      <w:r w:rsidR="00D03C65">
        <w:rPr>
          <w:rFonts w:cs="Times New Roman"/>
          <w:sz w:val="20"/>
        </w:rPr>
        <w:t xml:space="preserve"> </w:t>
      </w:r>
      <w:r w:rsidRPr="00F40062">
        <w:rPr>
          <w:rFonts w:cs="Times New Roman"/>
          <w:sz w:val="20"/>
        </w:rPr>
        <w:t>93 м, при не превышении мощности турбины 508</w:t>
      </w:r>
      <w:r w:rsidR="00F40062">
        <w:rPr>
          <w:rFonts w:cs="Times New Roman"/>
          <w:sz w:val="20"/>
        </w:rPr>
        <w:t> </w:t>
      </w:r>
      <w:r w:rsidRPr="00F40062">
        <w:rPr>
          <w:rFonts w:cs="Times New Roman"/>
          <w:sz w:val="20"/>
        </w:rPr>
        <w:t>МВт.</w:t>
      </w:r>
    </w:p>
    <w:p w14:paraId="446411E8" w14:textId="77777777" w:rsidR="00B776CD" w:rsidRPr="00F40062" w:rsidRDefault="00B776CD" w:rsidP="00B776CD">
      <w:pPr>
        <w:numPr>
          <w:ilvl w:val="1"/>
          <w:numId w:val="1"/>
        </w:numPr>
        <w:spacing w:before="100"/>
        <w:ind w:left="0" w:firstLine="720"/>
        <w:rPr>
          <w:sz w:val="20"/>
        </w:rPr>
      </w:pPr>
      <w:proofErr w:type="spellStart"/>
      <w:r w:rsidRPr="00F40062">
        <w:rPr>
          <w:rStyle w:val="FontStyle33"/>
        </w:rPr>
        <w:lastRenderedPageBreak/>
        <w:t>Кавитационный</w:t>
      </w:r>
      <w:proofErr w:type="spellEnd"/>
      <w:r w:rsidRPr="00F40062">
        <w:rPr>
          <w:rStyle w:val="FontStyle33"/>
        </w:rPr>
        <w:t xml:space="preserve"> унос металла с рабочего колеса за 8000 часов эксплуатации не должен превышать 24,5 кг.</w:t>
      </w:r>
    </w:p>
    <w:p w14:paraId="4E0FC281" w14:textId="77777777" w:rsidR="00B776CD" w:rsidRPr="00F40062" w:rsidRDefault="00B776CD" w:rsidP="00B776CD">
      <w:pPr>
        <w:numPr>
          <w:ilvl w:val="1"/>
          <w:numId w:val="1"/>
        </w:numPr>
        <w:spacing w:before="100"/>
        <w:ind w:left="0" w:firstLine="720"/>
        <w:rPr>
          <w:sz w:val="20"/>
        </w:rPr>
      </w:pPr>
      <w:r w:rsidRPr="00F40062">
        <w:rPr>
          <w:sz w:val="20"/>
        </w:rPr>
        <w:t>В период гарантийного срока эксплуатации Поставщик осуществляет гарантийное обслуживание поставляемого гидротурбинного оборудования собственными силами и за свой счет по всем случаям, связанным с устранением дефектов в объеме поставки, указанном в настоящем Техническом задании и произошедших по его вине.</w:t>
      </w:r>
    </w:p>
    <w:p w14:paraId="4DA5A4CE" w14:textId="77777777" w:rsidR="00B776CD" w:rsidRDefault="00B776CD" w:rsidP="00F40062"/>
    <w:p w14:paraId="66B059C9" w14:textId="77777777" w:rsidR="00F40062" w:rsidRDefault="00F40062" w:rsidP="00F40062"/>
    <w:p w14:paraId="167163E4" w14:textId="77777777" w:rsidR="00F40062" w:rsidRDefault="00F40062" w:rsidP="00B776CD"/>
    <w:tbl>
      <w:tblPr>
        <w:tblW w:w="0" w:type="auto"/>
        <w:jc w:val="center"/>
        <w:tblLook w:val="01E0" w:firstRow="1" w:lastRow="1" w:firstColumn="1" w:lastColumn="1" w:noHBand="0" w:noVBand="0"/>
      </w:tblPr>
      <w:tblGrid>
        <w:gridCol w:w="6345"/>
        <w:gridCol w:w="3227"/>
      </w:tblGrid>
      <w:tr w:rsidR="00FE3D40" w:rsidRPr="00FE3D40" w14:paraId="4667702C" w14:textId="77777777" w:rsidTr="00C76AF9">
        <w:trPr>
          <w:trHeight w:val="425"/>
          <w:jc w:val="center"/>
        </w:trPr>
        <w:tc>
          <w:tcPr>
            <w:tcW w:w="6345" w:type="dxa"/>
            <w:vAlign w:val="center"/>
          </w:tcPr>
          <w:p w14:paraId="6D90F6DC" w14:textId="77777777" w:rsidR="00FE3D40" w:rsidRDefault="00FE3D40" w:rsidP="00FE3D40">
            <w:pPr>
              <w:ind w:firstLine="0"/>
              <w:rPr>
                <w:bCs/>
                <w:szCs w:val="24"/>
              </w:rPr>
            </w:pPr>
            <w:r w:rsidRPr="00C76AF9">
              <w:rPr>
                <w:bCs/>
                <w:szCs w:val="24"/>
              </w:rPr>
              <w:t xml:space="preserve">Директор дирекции </w:t>
            </w:r>
          </w:p>
          <w:p w14:paraId="313EB209" w14:textId="025AB9A7" w:rsidR="00B776CD" w:rsidRPr="00C76AF9" w:rsidRDefault="00FE3D40" w:rsidP="00FE3D40">
            <w:pPr>
              <w:ind w:firstLine="0"/>
              <w:rPr>
                <w:bCs/>
                <w:szCs w:val="24"/>
              </w:rPr>
            </w:pPr>
            <w:r w:rsidRPr="00C76AF9">
              <w:rPr>
                <w:bCs/>
                <w:szCs w:val="24"/>
              </w:rPr>
              <w:t>по основному производству</w:t>
            </w:r>
          </w:p>
          <w:p w14:paraId="2347B677" w14:textId="40589044" w:rsidR="00FE3D40" w:rsidRPr="00C76AF9" w:rsidRDefault="00FE3D40" w:rsidP="00C76AF9">
            <w:pPr>
              <w:ind w:firstLine="0"/>
              <w:rPr>
                <w:bCs/>
                <w:szCs w:val="24"/>
              </w:rPr>
            </w:pPr>
          </w:p>
        </w:tc>
        <w:tc>
          <w:tcPr>
            <w:tcW w:w="3227" w:type="dxa"/>
            <w:vAlign w:val="center"/>
          </w:tcPr>
          <w:p w14:paraId="6F5FB9CA" w14:textId="5110711C" w:rsidR="00B776CD" w:rsidRPr="00C76AF9" w:rsidRDefault="00FE3D40" w:rsidP="00C76AF9">
            <w:pPr>
              <w:ind w:right="-1"/>
              <w:jc w:val="right"/>
              <w:rPr>
                <w:bCs/>
                <w:szCs w:val="24"/>
              </w:rPr>
            </w:pPr>
            <w:r w:rsidRPr="00C76AF9">
              <w:rPr>
                <w:bCs/>
                <w:szCs w:val="24"/>
              </w:rPr>
              <w:t>Д.И. Боровский</w:t>
            </w:r>
          </w:p>
        </w:tc>
      </w:tr>
      <w:tr w:rsidR="00FE3D40" w:rsidRPr="00FE3D40" w14:paraId="1EBEA167" w14:textId="77777777" w:rsidTr="00C76AF9">
        <w:trPr>
          <w:trHeight w:val="425"/>
          <w:jc w:val="center"/>
        </w:trPr>
        <w:tc>
          <w:tcPr>
            <w:tcW w:w="6345" w:type="dxa"/>
            <w:vAlign w:val="center"/>
          </w:tcPr>
          <w:p w14:paraId="518CCCDE" w14:textId="6F2F922F" w:rsidR="00B776CD" w:rsidRPr="00C76AF9" w:rsidRDefault="00B776CD" w:rsidP="001405B4">
            <w:pPr>
              <w:rPr>
                <w:bCs/>
                <w:i/>
                <w:szCs w:val="24"/>
              </w:rPr>
            </w:pPr>
          </w:p>
        </w:tc>
        <w:tc>
          <w:tcPr>
            <w:tcW w:w="3227" w:type="dxa"/>
          </w:tcPr>
          <w:p w14:paraId="03318B6E" w14:textId="3F7C2C23" w:rsidR="00B776CD" w:rsidRPr="00C76AF9" w:rsidRDefault="00B776CD" w:rsidP="001405B4">
            <w:pPr>
              <w:ind w:right="-1"/>
              <w:rPr>
                <w:bCs/>
                <w:szCs w:val="24"/>
              </w:rPr>
            </w:pPr>
          </w:p>
        </w:tc>
      </w:tr>
      <w:tr w:rsidR="00FE3D40" w:rsidRPr="00FE3D40" w14:paraId="1B206739" w14:textId="77777777" w:rsidTr="00C76AF9">
        <w:trPr>
          <w:trHeight w:val="425"/>
          <w:jc w:val="center"/>
        </w:trPr>
        <w:tc>
          <w:tcPr>
            <w:tcW w:w="6345" w:type="dxa"/>
            <w:vAlign w:val="center"/>
          </w:tcPr>
          <w:p w14:paraId="220850D7" w14:textId="19B603FF" w:rsidR="00B776CD" w:rsidRPr="00C76AF9" w:rsidRDefault="00B776CD" w:rsidP="001405B4">
            <w:pPr>
              <w:rPr>
                <w:bCs/>
                <w:i/>
                <w:szCs w:val="24"/>
              </w:rPr>
            </w:pPr>
          </w:p>
        </w:tc>
        <w:tc>
          <w:tcPr>
            <w:tcW w:w="3227" w:type="dxa"/>
            <w:vAlign w:val="center"/>
          </w:tcPr>
          <w:p w14:paraId="354E625D" w14:textId="76C419D6" w:rsidR="00B776CD" w:rsidRPr="00C76AF9" w:rsidRDefault="00B776CD" w:rsidP="001405B4">
            <w:pPr>
              <w:ind w:right="-1"/>
              <w:rPr>
                <w:bCs/>
                <w:szCs w:val="24"/>
              </w:rPr>
            </w:pPr>
          </w:p>
        </w:tc>
      </w:tr>
      <w:tr w:rsidR="00FE3D40" w:rsidRPr="00FE3D40" w14:paraId="2D6E3BA4" w14:textId="77777777" w:rsidTr="00C76AF9">
        <w:trPr>
          <w:trHeight w:val="425"/>
          <w:jc w:val="center"/>
        </w:trPr>
        <w:tc>
          <w:tcPr>
            <w:tcW w:w="6345" w:type="dxa"/>
            <w:vAlign w:val="center"/>
          </w:tcPr>
          <w:p w14:paraId="2D63C041" w14:textId="5C201C87" w:rsidR="00B776CD" w:rsidRPr="00C76AF9" w:rsidRDefault="00B776CD" w:rsidP="001405B4">
            <w:pPr>
              <w:rPr>
                <w:bCs/>
                <w:i/>
                <w:szCs w:val="24"/>
              </w:rPr>
            </w:pPr>
          </w:p>
        </w:tc>
        <w:tc>
          <w:tcPr>
            <w:tcW w:w="3227" w:type="dxa"/>
            <w:vAlign w:val="center"/>
          </w:tcPr>
          <w:p w14:paraId="50036609" w14:textId="56F35590" w:rsidR="00B776CD" w:rsidRPr="00C76AF9" w:rsidRDefault="00B776CD" w:rsidP="001405B4">
            <w:pPr>
              <w:ind w:right="-1"/>
              <w:rPr>
                <w:bCs/>
                <w:szCs w:val="24"/>
              </w:rPr>
            </w:pPr>
          </w:p>
        </w:tc>
      </w:tr>
    </w:tbl>
    <w:p w14:paraId="78F2CA48" w14:textId="77777777" w:rsidR="00B776CD" w:rsidRPr="008B7438" w:rsidRDefault="00B776CD" w:rsidP="00B776CD"/>
    <w:p w14:paraId="154725D8" w14:textId="77777777" w:rsidR="001405B4" w:rsidRDefault="001405B4"/>
    <w:sectPr w:rsidR="001405B4" w:rsidSect="00F40062">
      <w:headerReference w:type="default" r:id="rId11"/>
      <w:type w:val="continuous"/>
      <w:pgSz w:w="11909" w:h="16834"/>
      <w:pgMar w:top="1582" w:right="852" w:bottom="913" w:left="1701" w:header="720" w:footer="720" w:gutter="0"/>
      <w:cols w:space="720" w:equalWidth="0">
        <w:col w:w="9356" w:space="2"/>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A520C" w14:textId="77777777" w:rsidR="00AE33A4" w:rsidRDefault="00AE33A4">
      <w:r>
        <w:separator/>
      </w:r>
    </w:p>
  </w:endnote>
  <w:endnote w:type="continuationSeparator" w:id="0">
    <w:p w14:paraId="76616EBB" w14:textId="77777777" w:rsidR="00AE33A4" w:rsidRDefault="00AE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79F58" w14:textId="59BE1E74" w:rsidR="00E129E2" w:rsidRDefault="00E129E2">
    <w:pPr>
      <w:pStyle w:val="a5"/>
      <w:jc w:val="center"/>
    </w:pPr>
    <w:r>
      <w:fldChar w:fldCharType="begin"/>
    </w:r>
    <w:r>
      <w:instrText>PAGE   \* MERGEFORMAT</w:instrText>
    </w:r>
    <w:r>
      <w:fldChar w:fldCharType="separate"/>
    </w:r>
    <w:r w:rsidR="006B2A70">
      <w:rPr>
        <w:noProof/>
      </w:rPr>
      <w:t>11</w:t>
    </w:r>
    <w:r>
      <w:fldChar w:fldCharType="end"/>
    </w:r>
  </w:p>
  <w:p w14:paraId="6A28C1B7" w14:textId="77777777" w:rsidR="00E129E2" w:rsidRDefault="00E129E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F695" w14:textId="66C27387" w:rsidR="00E129E2" w:rsidRDefault="00E129E2">
    <w:pPr>
      <w:pStyle w:val="a5"/>
      <w:jc w:val="center"/>
    </w:pPr>
    <w:r>
      <w:fldChar w:fldCharType="begin"/>
    </w:r>
    <w:r>
      <w:instrText>PAGE   \* MERGEFORMAT</w:instrText>
    </w:r>
    <w:r>
      <w:fldChar w:fldCharType="separate"/>
    </w:r>
    <w:r w:rsidR="006B2A70">
      <w:rPr>
        <w:noProof/>
      </w:rPr>
      <w:t>1</w:t>
    </w:r>
    <w:r>
      <w:fldChar w:fldCharType="end"/>
    </w:r>
  </w:p>
  <w:p w14:paraId="637995A2" w14:textId="77777777" w:rsidR="00E129E2" w:rsidRDefault="00E129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AEFF2" w14:textId="77777777" w:rsidR="00AE33A4" w:rsidRDefault="00AE33A4">
      <w:r>
        <w:separator/>
      </w:r>
    </w:p>
  </w:footnote>
  <w:footnote w:type="continuationSeparator" w:id="0">
    <w:p w14:paraId="65B2EFE6" w14:textId="77777777" w:rsidR="00AE33A4" w:rsidRDefault="00AE3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7A85" w14:textId="77777777" w:rsidR="00E129E2" w:rsidRPr="0071653B" w:rsidRDefault="00E129E2" w:rsidP="001405B4">
    <w:pPr>
      <w:jc w:val="center"/>
      <w:rPr>
        <w:rFonts w:cs="Times New Roman"/>
        <w:sz w:val="20"/>
      </w:rPr>
    </w:pPr>
    <w:r w:rsidRPr="0071653B">
      <w:rPr>
        <w:rFonts w:cs="Times New Roman"/>
        <w:sz w:val="20"/>
      </w:rPr>
      <w:t xml:space="preserve">Техническое задание на проектирование, изготовление, поставку и приемку рабочих колес с улучшенными энергетическими, </w:t>
    </w:r>
    <w:proofErr w:type="spellStart"/>
    <w:r w:rsidRPr="0071653B">
      <w:rPr>
        <w:rFonts w:cs="Times New Roman"/>
        <w:sz w:val="20"/>
      </w:rPr>
      <w:t>кавитационными</w:t>
    </w:r>
    <w:proofErr w:type="spellEnd"/>
    <w:r w:rsidRPr="0071653B">
      <w:rPr>
        <w:rFonts w:cs="Times New Roman"/>
        <w:sz w:val="20"/>
      </w:rPr>
      <w:t xml:space="preserve"> и прочностными характеристиками для гидротурбин Красноярской ГЭС.</w:t>
    </w:r>
  </w:p>
  <w:p w14:paraId="490338F3" w14:textId="77777777" w:rsidR="00E129E2" w:rsidRDefault="00E129E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E67E" w14:textId="77777777" w:rsidR="00E129E2" w:rsidRPr="0071653B" w:rsidRDefault="00E129E2" w:rsidP="001405B4">
    <w:pPr>
      <w:jc w:val="center"/>
      <w:rPr>
        <w:rFonts w:cs="Times New Roman"/>
        <w:sz w:val="20"/>
      </w:rPr>
    </w:pPr>
    <w:r w:rsidRPr="0071653B">
      <w:rPr>
        <w:rFonts w:cs="Times New Roman"/>
        <w:sz w:val="20"/>
      </w:rPr>
      <w:t>Техническое задание на проектирование</w:t>
    </w:r>
    <w:r>
      <w:rPr>
        <w:rFonts w:cs="Times New Roman"/>
        <w:sz w:val="20"/>
      </w:rPr>
      <w:t>, изготовление и поставку</w:t>
    </w:r>
    <w:r w:rsidRPr="0071653B">
      <w:rPr>
        <w:rFonts w:cs="Times New Roman"/>
        <w:sz w:val="20"/>
      </w:rPr>
      <w:t xml:space="preserve"> рабочих колес с улучшенными энергетическими, </w:t>
    </w:r>
    <w:proofErr w:type="spellStart"/>
    <w:r w:rsidRPr="0071653B">
      <w:rPr>
        <w:rFonts w:cs="Times New Roman"/>
        <w:sz w:val="20"/>
      </w:rPr>
      <w:t>кавитационными</w:t>
    </w:r>
    <w:proofErr w:type="spellEnd"/>
    <w:r w:rsidRPr="0071653B">
      <w:rPr>
        <w:rFonts w:cs="Times New Roman"/>
        <w:sz w:val="20"/>
      </w:rPr>
      <w:t xml:space="preserve"> и прочностными характеристиками для гидротурбин Красноярской ГЭС.</w:t>
    </w:r>
  </w:p>
  <w:p w14:paraId="63C32199" w14:textId="77777777" w:rsidR="00E129E2" w:rsidRDefault="00E129E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42702"/>
    <w:multiLevelType w:val="hybridMultilevel"/>
    <w:tmpl w:val="5E2AF9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EA25F15"/>
    <w:multiLevelType w:val="hybridMultilevel"/>
    <w:tmpl w:val="16BC933A"/>
    <w:lvl w:ilvl="0" w:tplc="FFFFFFFF">
      <w:start w:val="1"/>
      <w:numFmt w:val="decimal"/>
      <w:lvlText w:val="9.%1"/>
      <w:lvlJc w:val="left"/>
      <w:pPr>
        <w:ind w:left="1211" w:hanging="360"/>
      </w:pPr>
      <w:rPr>
        <w:rFonts w:ascii="Times New Roman" w:hAnsi="Times New Roman" w:cs="Times New Roman"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5B2E326F"/>
    <w:multiLevelType w:val="multilevel"/>
    <w:tmpl w:val="AC1C36AC"/>
    <w:lvl w:ilvl="0">
      <w:start w:val="1"/>
      <w:numFmt w:val="decimal"/>
      <w:pStyle w:val="1"/>
      <w:lvlText w:val="%1."/>
      <w:lvlJc w:val="left"/>
      <w:pPr>
        <w:ind w:left="10000" w:hanging="360"/>
      </w:pPr>
    </w:lvl>
    <w:lvl w:ilvl="1">
      <w:start w:val="1"/>
      <w:numFmt w:val="decimal"/>
      <w:isLgl/>
      <w:lvlText w:val="%1.%2."/>
      <w:lvlJc w:val="left"/>
      <w:pPr>
        <w:ind w:left="6598" w:hanging="360"/>
      </w:pPr>
      <w:rPr>
        <w:rFonts w:cs="Times New Roman" w:hint="default"/>
        <w:b w:val="0"/>
        <w:sz w:val="20"/>
        <w:szCs w:val="20"/>
      </w:rPr>
    </w:lvl>
    <w:lvl w:ilvl="2">
      <w:start w:val="1"/>
      <w:numFmt w:val="decimal"/>
      <w:isLgl/>
      <w:lvlText w:val="%1.%2.%3."/>
      <w:lvlJc w:val="left"/>
      <w:pPr>
        <w:ind w:left="1146" w:hanging="720"/>
      </w:pPr>
      <w:rPr>
        <w:rFonts w:cs="Times New Roman" w:hint="default"/>
        <w:b w:val="0"/>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215" w:hanging="1080"/>
      </w:pPr>
      <w:rPr>
        <w:rFonts w:cs="Times New Roman" w:hint="default"/>
      </w:rPr>
    </w:lvl>
    <w:lvl w:ilvl="6">
      <w:start w:val="1"/>
      <w:numFmt w:val="decimal"/>
      <w:isLgl/>
      <w:lvlText w:val="%1.%2.%3.%4.%5.%6.%7."/>
      <w:lvlJc w:val="left"/>
      <w:pPr>
        <w:ind w:left="2575" w:hanging="1440"/>
      </w:pPr>
      <w:rPr>
        <w:rFonts w:cs="Times New Roman" w:hint="default"/>
      </w:rPr>
    </w:lvl>
    <w:lvl w:ilvl="7">
      <w:start w:val="1"/>
      <w:numFmt w:val="decimal"/>
      <w:isLgl/>
      <w:lvlText w:val="%1.%2.%3.%4.%5.%6.%7.%8."/>
      <w:lvlJc w:val="left"/>
      <w:pPr>
        <w:ind w:left="2575" w:hanging="1440"/>
      </w:pPr>
      <w:rPr>
        <w:rFonts w:cs="Times New Roman" w:hint="default"/>
      </w:rPr>
    </w:lvl>
    <w:lvl w:ilvl="8">
      <w:start w:val="1"/>
      <w:numFmt w:val="decimal"/>
      <w:isLgl/>
      <w:lvlText w:val="%1.%2.%3.%4.%5.%6.%7.%8.%9."/>
      <w:lvlJc w:val="left"/>
      <w:pPr>
        <w:ind w:left="2935" w:hanging="1800"/>
      </w:pPr>
      <w:rPr>
        <w:rFonts w:cs="Times New Roman" w:hint="default"/>
      </w:rPr>
    </w:lvl>
  </w:abstractNum>
  <w:abstractNum w:abstractNumId="3" w15:restartNumberingAfterBreak="0">
    <w:nsid w:val="5CF90FED"/>
    <w:multiLevelType w:val="singleLevel"/>
    <w:tmpl w:val="18D06094"/>
    <w:lvl w:ilvl="0">
      <w:start w:val="1"/>
      <w:numFmt w:val="decimal"/>
      <w:lvlText w:val="8.%1"/>
      <w:lvlJc w:val="left"/>
      <w:pPr>
        <w:ind w:left="360" w:hanging="360"/>
      </w:pPr>
      <w:rPr>
        <w:rFonts w:ascii="Times New Roman" w:hAnsi="Times New Roman" w:cs="Times New Roman" w:hint="default"/>
        <w:lang w:val="ru-RU"/>
      </w:rPr>
    </w:lvl>
  </w:abstractNum>
  <w:abstractNum w:abstractNumId="4" w15:restartNumberingAfterBreak="0">
    <w:nsid w:val="65890ED7"/>
    <w:multiLevelType w:val="hybridMultilevel"/>
    <w:tmpl w:val="62DAAB64"/>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B234C0"/>
    <w:multiLevelType w:val="multilevel"/>
    <w:tmpl w:val="46B2B120"/>
    <w:lvl w:ilvl="0">
      <w:start w:val="17"/>
      <w:numFmt w:val="decimal"/>
      <w:lvlText w:val="%1"/>
      <w:lvlJc w:val="left"/>
      <w:pPr>
        <w:ind w:left="360" w:hanging="360"/>
      </w:pPr>
      <w:rPr>
        <w:rFonts w:hint="default"/>
      </w:rPr>
    </w:lvl>
    <w:lvl w:ilvl="1">
      <w:start w:val="1"/>
      <w:numFmt w:val="decimal"/>
      <w:lvlText w:val="7.%2"/>
      <w:lvlJc w:val="left"/>
      <w:pPr>
        <w:ind w:left="928"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CA531E5"/>
    <w:multiLevelType w:val="multilevel"/>
    <w:tmpl w:val="46B2B120"/>
    <w:lvl w:ilvl="0">
      <w:start w:val="17"/>
      <w:numFmt w:val="decimal"/>
      <w:lvlText w:val="%1"/>
      <w:lvlJc w:val="left"/>
      <w:pPr>
        <w:ind w:left="360" w:hanging="360"/>
      </w:pPr>
      <w:rPr>
        <w:rFonts w:hint="default"/>
      </w:rPr>
    </w:lvl>
    <w:lvl w:ilvl="1">
      <w:start w:val="1"/>
      <w:numFmt w:val="decimal"/>
      <w:lvlText w:val="7.%2"/>
      <w:lvlJc w:val="left"/>
      <w:pPr>
        <w:ind w:left="928"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4"/>
  </w:num>
  <w:num w:numId="4">
    <w:abstractNumId w:val="6"/>
  </w:num>
  <w:num w:numId="5">
    <w:abstractNumId w:val="1"/>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6CD"/>
    <w:rsid w:val="00032ADD"/>
    <w:rsid w:val="000C59F0"/>
    <w:rsid w:val="000F3FF6"/>
    <w:rsid w:val="001058E2"/>
    <w:rsid w:val="00134B10"/>
    <w:rsid w:val="00137AE6"/>
    <w:rsid w:val="001405B4"/>
    <w:rsid w:val="001735E2"/>
    <w:rsid w:val="001743D3"/>
    <w:rsid w:val="00174BDD"/>
    <w:rsid w:val="001E0DA4"/>
    <w:rsid w:val="00227DE4"/>
    <w:rsid w:val="002C2163"/>
    <w:rsid w:val="0034387D"/>
    <w:rsid w:val="003A6175"/>
    <w:rsid w:val="003A7598"/>
    <w:rsid w:val="003C57DB"/>
    <w:rsid w:val="00447E66"/>
    <w:rsid w:val="004626A9"/>
    <w:rsid w:val="00466A99"/>
    <w:rsid w:val="004A016F"/>
    <w:rsid w:val="004A2EC9"/>
    <w:rsid w:val="004B69F2"/>
    <w:rsid w:val="004E13D7"/>
    <w:rsid w:val="00501744"/>
    <w:rsid w:val="0050716E"/>
    <w:rsid w:val="005A6C97"/>
    <w:rsid w:val="005F11D2"/>
    <w:rsid w:val="00612558"/>
    <w:rsid w:val="00646859"/>
    <w:rsid w:val="00655F27"/>
    <w:rsid w:val="0067014A"/>
    <w:rsid w:val="006B2A70"/>
    <w:rsid w:val="006D53FC"/>
    <w:rsid w:val="006D5F8D"/>
    <w:rsid w:val="00705EC8"/>
    <w:rsid w:val="0072254D"/>
    <w:rsid w:val="00733E6E"/>
    <w:rsid w:val="00735A61"/>
    <w:rsid w:val="0073779B"/>
    <w:rsid w:val="00775E49"/>
    <w:rsid w:val="007859C0"/>
    <w:rsid w:val="00793C76"/>
    <w:rsid w:val="007A3957"/>
    <w:rsid w:val="007B12E0"/>
    <w:rsid w:val="00804682"/>
    <w:rsid w:val="00824190"/>
    <w:rsid w:val="00887569"/>
    <w:rsid w:val="00890132"/>
    <w:rsid w:val="008C358E"/>
    <w:rsid w:val="00904C01"/>
    <w:rsid w:val="00925C3C"/>
    <w:rsid w:val="00927ABD"/>
    <w:rsid w:val="0094597B"/>
    <w:rsid w:val="00975D1B"/>
    <w:rsid w:val="00983B0C"/>
    <w:rsid w:val="00991793"/>
    <w:rsid w:val="009B2122"/>
    <w:rsid w:val="009E219D"/>
    <w:rsid w:val="009F0FED"/>
    <w:rsid w:val="00A06DEF"/>
    <w:rsid w:val="00A42CD8"/>
    <w:rsid w:val="00A67AB3"/>
    <w:rsid w:val="00A77EAE"/>
    <w:rsid w:val="00AA756B"/>
    <w:rsid w:val="00AE33A4"/>
    <w:rsid w:val="00AE6807"/>
    <w:rsid w:val="00B2786C"/>
    <w:rsid w:val="00B325BA"/>
    <w:rsid w:val="00B4754F"/>
    <w:rsid w:val="00B57B14"/>
    <w:rsid w:val="00B66D0F"/>
    <w:rsid w:val="00B776CD"/>
    <w:rsid w:val="00B82725"/>
    <w:rsid w:val="00BC7C15"/>
    <w:rsid w:val="00BF5D6A"/>
    <w:rsid w:val="00BF5FA0"/>
    <w:rsid w:val="00C04B85"/>
    <w:rsid w:val="00C3679B"/>
    <w:rsid w:val="00C55E29"/>
    <w:rsid w:val="00C61737"/>
    <w:rsid w:val="00C76AF9"/>
    <w:rsid w:val="00C85022"/>
    <w:rsid w:val="00C85188"/>
    <w:rsid w:val="00CC0C53"/>
    <w:rsid w:val="00CC633D"/>
    <w:rsid w:val="00CE56C9"/>
    <w:rsid w:val="00CF3A74"/>
    <w:rsid w:val="00CF70A4"/>
    <w:rsid w:val="00D03C65"/>
    <w:rsid w:val="00D22300"/>
    <w:rsid w:val="00DB55B1"/>
    <w:rsid w:val="00E129E2"/>
    <w:rsid w:val="00E3085C"/>
    <w:rsid w:val="00E42BFD"/>
    <w:rsid w:val="00E600BE"/>
    <w:rsid w:val="00E616B6"/>
    <w:rsid w:val="00E8010F"/>
    <w:rsid w:val="00E92430"/>
    <w:rsid w:val="00EA61A3"/>
    <w:rsid w:val="00EE110F"/>
    <w:rsid w:val="00F1457F"/>
    <w:rsid w:val="00F238FF"/>
    <w:rsid w:val="00F31909"/>
    <w:rsid w:val="00F40062"/>
    <w:rsid w:val="00F73335"/>
    <w:rsid w:val="00FA0ECC"/>
    <w:rsid w:val="00FA56C1"/>
    <w:rsid w:val="00FB4232"/>
    <w:rsid w:val="00FB4D1A"/>
    <w:rsid w:val="00FB5936"/>
    <w:rsid w:val="00FE3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8F120"/>
  <w14:defaultImageDpi w14:val="32767"/>
  <w15:docId w15:val="{B007E0EC-66E1-43D4-88DF-758B2488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5E2"/>
    <w:pPr>
      <w:widowControl w:val="0"/>
      <w:autoSpaceDE w:val="0"/>
      <w:autoSpaceDN w:val="0"/>
      <w:adjustRightInd w:val="0"/>
      <w:ind w:firstLine="720"/>
      <w:jc w:val="both"/>
    </w:pPr>
    <w:rPr>
      <w:rFonts w:ascii="Times New Roman" w:eastAsia="Times New Roman" w:hAnsi="Times New Roman" w:cs="Arial"/>
      <w:szCs w:val="20"/>
      <w:lang w:eastAsia="ru-RU"/>
    </w:rPr>
  </w:style>
  <w:style w:type="paragraph" w:styleId="1">
    <w:name w:val="heading 1"/>
    <w:basedOn w:val="a"/>
    <w:next w:val="a"/>
    <w:link w:val="10"/>
    <w:uiPriority w:val="9"/>
    <w:qFormat/>
    <w:rsid w:val="00B776CD"/>
    <w:pPr>
      <w:keepNext/>
      <w:numPr>
        <w:numId w:val="1"/>
      </w:numPr>
      <w:spacing w:before="240" w:after="60"/>
      <w:ind w:left="1491" w:hanging="357"/>
      <w:jc w:val="left"/>
      <w:outlineLvl w:val="0"/>
    </w:pPr>
    <w:rPr>
      <w:rFonts w:cs="Times New Roman"/>
      <w:b/>
      <w:bCs/>
      <w:kern w:val="32"/>
      <w:sz w:val="28"/>
      <w:szCs w:val="32"/>
    </w:rPr>
  </w:style>
  <w:style w:type="paragraph" w:styleId="2">
    <w:name w:val="heading 2"/>
    <w:basedOn w:val="a"/>
    <w:next w:val="a"/>
    <w:link w:val="20"/>
    <w:qFormat/>
    <w:rsid w:val="00B776CD"/>
    <w:pPr>
      <w:keepNext/>
      <w:spacing w:before="240" w:after="60"/>
      <w:outlineLvl w:val="1"/>
    </w:pPr>
    <w:rPr>
      <w:rFonts w:ascii="Cambria" w:hAnsi="Cambria" w:cs="Times New Roman"/>
      <w:b/>
      <w:bCs/>
      <w:i/>
      <w:iCs/>
      <w:sz w:val="28"/>
      <w:szCs w:val="28"/>
    </w:rPr>
  </w:style>
  <w:style w:type="paragraph" w:styleId="3">
    <w:name w:val="heading 3"/>
    <w:basedOn w:val="a"/>
    <w:next w:val="a"/>
    <w:link w:val="30"/>
    <w:qFormat/>
    <w:rsid w:val="00B776CD"/>
    <w:pPr>
      <w:keepNext/>
      <w:spacing w:before="240" w:after="60"/>
      <w:outlineLvl w:val="2"/>
    </w:pPr>
    <w:rPr>
      <w:rFonts w:ascii="Cambria" w:hAnsi="Cambria" w:cs="Times New Roman"/>
      <w:b/>
      <w:bCs/>
      <w:sz w:val="26"/>
      <w:szCs w:val="26"/>
    </w:rPr>
  </w:style>
  <w:style w:type="paragraph" w:styleId="4">
    <w:name w:val="heading 4"/>
    <w:basedOn w:val="a"/>
    <w:next w:val="a"/>
    <w:link w:val="40"/>
    <w:qFormat/>
    <w:rsid w:val="00B776CD"/>
    <w:pPr>
      <w:keepNext/>
      <w:widowControl/>
      <w:tabs>
        <w:tab w:val="num" w:pos="1080"/>
      </w:tabs>
      <w:autoSpaceDE/>
      <w:autoSpaceDN/>
      <w:adjustRightInd/>
      <w:spacing w:before="240" w:after="60"/>
      <w:ind w:left="357" w:hanging="357"/>
      <w:jc w:val="left"/>
      <w:outlineLvl w:val="3"/>
    </w:pPr>
    <w:rPr>
      <w:rFonts w:eastAsia="SimSun" w:cs="Times New Roman"/>
      <w:b/>
      <w:bCs/>
      <w:sz w:val="28"/>
      <w:szCs w:val="28"/>
    </w:rPr>
  </w:style>
  <w:style w:type="paragraph" w:styleId="5">
    <w:name w:val="heading 5"/>
    <w:basedOn w:val="a"/>
    <w:next w:val="a"/>
    <w:link w:val="50"/>
    <w:qFormat/>
    <w:rsid w:val="00B776CD"/>
    <w:pPr>
      <w:widowControl/>
      <w:tabs>
        <w:tab w:val="num" w:pos="1440"/>
      </w:tabs>
      <w:autoSpaceDE/>
      <w:autoSpaceDN/>
      <w:adjustRightInd/>
      <w:spacing w:before="240" w:after="60"/>
      <w:ind w:left="357" w:hanging="357"/>
      <w:jc w:val="left"/>
      <w:outlineLvl w:val="4"/>
    </w:pPr>
    <w:rPr>
      <w:rFonts w:eastAsia="SimSun" w:cs="Times New Roman"/>
      <w:b/>
      <w:bCs/>
      <w:i/>
      <w:iCs/>
      <w:sz w:val="26"/>
      <w:szCs w:val="26"/>
    </w:rPr>
  </w:style>
  <w:style w:type="paragraph" w:styleId="6">
    <w:name w:val="heading 6"/>
    <w:basedOn w:val="a"/>
    <w:next w:val="a"/>
    <w:link w:val="60"/>
    <w:uiPriority w:val="9"/>
    <w:qFormat/>
    <w:rsid w:val="00B776CD"/>
    <w:pPr>
      <w:spacing w:before="240" w:after="60"/>
      <w:outlineLvl w:val="5"/>
    </w:pPr>
    <w:rPr>
      <w:rFonts w:ascii="Calibri" w:hAnsi="Calibri" w:cs="Times New Roman"/>
      <w:b/>
      <w:bCs/>
      <w:sz w:val="22"/>
      <w:szCs w:val="22"/>
    </w:rPr>
  </w:style>
  <w:style w:type="paragraph" w:styleId="7">
    <w:name w:val="heading 7"/>
    <w:basedOn w:val="a"/>
    <w:next w:val="a"/>
    <w:link w:val="70"/>
    <w:uiPriority w:val="9"/>
    <w:qFormat/>
    <w:rsid w:val="00B776CD"/>
    <w:pPr>
      <w:spacing w:before="240" w:after="60"/>
      <w:outlineLvl w:val="6"/>
    </w:pPr>
    <w:rPr>
      <w:rFonts w:ascii="Calibri"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76CD"/>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B776CD"/>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B776CD"/>
    <w:rPr>
      <w:rFonts w:ascii="Cambria" w:eastAsia="Times New Roman" w:hAnsi="Cambria" w:cs="Times New Roman"/>
      <w:b/>
      <w:bCs/>
      <w:sz w:val="26"/>
      <w:szCs w:val="26"/>
      <w:lang w:eastAsia="ru-RU"/>
    </w:rPr>
  </w:style>
  <w:style w:type="character" w:customStyle="1" w:styleId="40">
    <w:name w:val="Заголовок 4 Знак"/>
    <w:basedOn w:val="a0"/>
    <w:link w:val="4"/>
    <w:rsid w:val="00B776CD"/>
    <w:rPr>
      <w:rFonts w:ascii="Times New Roman" w:eastAsia="SimSun" w:hAnsi="Times New Roman" w:cs="Times New Roman"/>
      <w:b/>
      <w:bCs/>
      <w:sz w:val="28"/>
      <w:szCs w:val="28"/>
      <w:lang w:eastAsia="ru-RU"/>
    </w:rPr>
  </w:style>
  <w:style w:type="character" w:customStyle="1" w:styleId="50">
    <w:name w:val="Заголовок 5 Знак"/>
    <w:basedOn w:val="a0"/>
    <w:link w:val="5"/>
    <w:rsid w:val="00B776CD"/>
    <w:rPr>
      <w:rFonts w:ascii="Times New Roman" w:eastAsia="SimSun" w:hAnsi="Times New Roman" w:cs="Times New Roman"/>
      <w:b/>
      <w:bCs/>
      <w:i/>
      <w:iCs/>
      <w:sz w:val="26"/>
      <w:szCs w:val="26"/>
      <w:lang w:eastAsia="ru-RU"/>
    </w:rPr>
  </w:style>
  <w:style w:type="character" w:customStyle="1" w:styleId="60">
    <w:name w:val="Заголовок 6 Знак"/>
    <w:basedOn w:val="a0"/>
    <w:link w:val="6"/>
    <w:uiPriority w:val="9"/>
    <w:rsid w:val="00B776CD"/>
    <w:rPr>
      <w:rFonts w:ascii="Calibri" w:eastAsia="Times New Roman" w:hAnsi="Calibri" w:cs="Times New Roman"/>
      <w:b/>
      <w:bCs/>
      <w:sz w:val="22"/>
      <w:szCs w:val="22"/>
      <w:lang w:eastAsia="ru-RU"/>
    </w:rPr>
  </w:style>
  <w:style w:type="character" w:customStyle="1" w:styleId="70">
    <w:name w:val="Заголовок 7 Знак"/>
    <w:basedOn w:val="a0"/>
    <w:link w:val="7"/>
    <w:uiPriority w:val="9"/>
    <w:rsid w:val="00B776CD"/>
    <w:rPr>
      <w:rFonts w:ascii="Calibri" w:eastAsia="Times New Roman" w:hAnsi="Calibri" w:cs="Times New Roman"/>
      <w:lang w:eastAsia="ru-RU"/>
    </w:rPr>
  </w:style>
  <w:style w:type="paragraph" w:styleId="a3">
    <w:name w:val="header"/>
    <w:basedOn w:val="a"/>
    <w:link w:val="a4"/>
    <w:unhideWhenUsed/>
    <w:rsid w:val="00B776CD"/>
    <w:pPr>
      <w:tabs>
        <w:tab w:val="center" w:pos="4677"/>
        <w:tab w:val="right" w:pos="9355"/>
      </w:tabs>
    </w:pPr>
  </w:style>
  <w:style w:type="character" w:customStyle="1" w:styleId="a4">
    <w:name w:val="Верхний колонтитул Знак"/>
    <w:basedOn w:val="a0"/>
    <w:link w:val="a3"/>
    <w:rsid w:val="00B776CD"/>
    <w:rPr>
      <w:rFonts w:ascii="Times New Roman" w:eastAsia="Times New Roman" w:hAnsi="Times New Roman" w:cs="Arial"/>
      <w:szCs w:val="20"/>
      <w:lang w:eastAsia="ru-RU"/>
    </w:rPr>
  </w:style>
  <w:style w:type="paragraph" w:styleId="a5">
    <w:name w:val="footer"/>
    <w:basedOn w:val="a"/>
    <w:link w:val="a6"/>
    <w:uiPriority w:val="99"/>
    <w:unhideWhenUsed/>
    <w:rsid w:val="00B776CD"/>
    <w:pPr>
      <w:tabs>
        <w:tab w:val="center" w:pos="4677"/>
        <w:tab w:val="right" w:pos="9355"/>
      </w:tabs>
    </w:pPr>
  </w:style>
  <w:style w:type="character" w:customStyle="1" w:styleId="a6">
    <w:name w:val="Нижний колонтитул Знак"/>
    <w:basedOn w:val="a0"/>
    <w:link w:val="a5"/>
    <w:uiPriority w:val="99"/>
    <w:rsid w:val="00B776CD"/>
    <w:rPr>
      <w:rFonts w:ascii="Times New Roman" w:eastAsia="Times New Roman" w:hAnsi="Times New Roman" w:cs="Arial"/>
      <w:szCs w:val="20"/>
      <w:lang w:eastAsia="ru-RU"/>
    </w:rPr>
  </w:style>
  <w:style w:type="character" w:styleId="a7">
    <w:name w:val="Hyperlink"/>
    <w:uiPriority w:val="99"/>
    <w:unhideWhenUsed/>
    <w:rsid w:val="00B776CD"/>
    <w:rPr>
      <w:rFonts w:cs="Times New Roman"/>
      <w:color w:val="0000FF"/>
      <w:u w:val="single"/>
    </w:rPr>
  </w:style>
  <w:style w:type="character" w:styleId="a8">
    <w:name w:val="FollowedHyperlink"/>
    <w:uiPriority w:val="99"/>
    <w:semiHidden/>
    <w:unhideWhenUsed/>
    <w:rsid w:val="00B776CD"/>
    <w:rPr>
      <w:rFonts w:cs="Times New Roman"/>
      <w:color w:val="800080"/>
      <w:u w:val="single"/>
    </w:rPr>
  </w:style>
  <w:style w:type="paragraph" w:styleId="11">
    <w:name w:val="toc 1"/>
    <w:basedOn w:val="a"/>
    <w:next w:val="a"/>
    <w:autoRedefine/>
    <w:uiPriority w:val="39"/>
    <w:unhideWhenUsed/>
    <w:rsid w:val="00B776CD"/>
    <w:pPr>
      <w:widowControl/>
      <w:tabs>
        <w:tab w:val="left" w:pos="426"/>
        <w:tab w:val="right" w:leader="dot" w:pos="9356"/>
      </w:tabs>
      <w:autoSpaceDE/>
      <w:autoSpaceDN/>
      <w:adjustRightInd/>
      <w:spacing w:after="100"/>
      <w:ind w:right="2" w:firstLine="0"/>
    </w:pPr>
    <w:rPr>
      <w:rFonts w:cs="Times New Roman"/>
      <w:szCs w:val="28"/>
      <w:lang w:eastAsia="ar-SA"/>
    </w:rPr>
  </w:style>
  <w:style w:type="character" w:customStyle="1" w:styleId="FontStyle31">
    <w:name w:val="Font Style31"/>
    <w:uiPriority w:val="99"/>
    <w:rsid w:val="00B776CD"/>
    <w:rPr>
      <w:rFonts w:ascii="Times New Roman" w:hAnsi="Times New Roman"/>
      <w:sz w:val="20"/>
    </w:rPr>
  </w:style>
  <w:style w:type="character" w:customStyle="1" w:styleId="FontStyle33">
    <w:name w:val="Font Style33"/>
    <w:uiPriority w:val="99"/>
    <w:rsid w:val="00B776CD"/>
    <w:rPr>
      <w:rFonts w:ascii="Times New Roman" w:hAnsi="Times New Roman"/>
      <w:sz w:val="20"/>
    </w:rPr>
  </w:style>
  <w:style w:type="paragraph" w:customStyle="1" w:styleId="Style8">
    <w:name w:val="Style8"/>
    <w:basedOn w:val="a"/>
    <w:uiPriority w:val="99"/>
    <w:rsid w:val="00B776CD"/>
    <w:pPr>
      <w:spacing w:line="257" w:lineRule="exact"/>
      <w:jc w:val="center"/>
    </w:pPr>
    <w:rPr>
      <w:rFonts w:ascii="Tahoma" w:hAnsi="Tahoma" w:cs="Tahoma"/>
      <w:szCs w:val="24"/>
    </w:rPr>
  </w:style>
  <w:style w:type="paragraph" w:customStyle="1" w:styleId="Style10">
    <w:name w:val="Style10"/>
    <w:basedOn w:val="a"/>
    <w:uiPriority w:val="99"/>
    <w:rsid w:val="00B776CD"/>
    <w:pPr>
      <w:spacing w:line="261" w:lineRule="exact"/>
      <w:ind w:firstLine="658"/>
    </w:pPr>
    <w:rPr>
      <w:rFonts w:ascii="Tahoma" w:hAnsi="Tahoma" w:cs="Tahoma"/>
      <w:szCs w:val="24"/>
    </w:rPr>
  </w:style>
  <w:style w:type="character" w:customStyle="1" w:styleId="FontStyle35">
    <w:name w:val="Font Style35"/>
    <w:uiPriority w:val="99"/>
    <w:rsid w:val="00B776CD"/>
    <w:rPr>
      <w:rFonts w:ascii="Times New Roman" w:hAnsi="Times New Roman"/>
      <w:b/>
      <w:sz w:val="20"/>
    </w:rPr>
  </w:style>
  <w:style w:type="paragraph" w:customStyle="1" w:styleId="Style13">
    <w:name w:val="Style13"/>
    <w:basedOn w:val="a"/>
    <w:uiPriority w:val="99"/>
    <w:rsid w:val="00B776CD"/>
    <w:pPr>
      <w:spacing w:line="254" w:lineRule="exact"/>
      <w:ind w:firstLine="0"/>
      <w:jc w:val="center"/>
    </w:pPr>
    <w:rPr>
      <w:rFonts w:ascii="Tahoma" w:hAnsi="Tahoma" w:cs="Tahoma"/>
      <w:szCs w:val="24"/>
    </w:rPr>
  </w:style>
  <w:style w:type="paragraph" w:customStyle="1" w:styleId="Style14">
    <w:name w:val="Style14"/>
    <w:basedOn w:val="a"/>
    <w:uiPriority w:val="99"/>
    <w:rsid w:val="00B776CD"/>
    <w:pPr>
      <w:ind w:firstLine="0"/>
      <w:jc w:val="left"/>
    </w:pPr>
    <w:rPr>
      <w:rFonts w:ascii="Tahoma" w:hAnsi="Tahoma" w:cs="Tahoma"/>
      <w:szCs w:val="24"/>
    </w:rPr>
  </w:style>
  <w:style w:type="paragraph" w:customStyle="1" w:styleId="Style18">
    <w:name w:val="Style18"/>
    <w:basedOn w:val="a"/>
    <w:uiPriority w:val="99"/>
    <w:rsid w:val="00B776CD"/>
    <w:pPr>
      <w:ind w:firstLine="0"/>
      <w:jc w:val="left"/>
    </w:pPr>
    <w:rPr>
      <w:rFonts w:ascii="Tahoma" w:hAnsi="Tahoma" w:cs="Tahoma"/>
      <w:szCs w:val="24"/>
    </w:rPr>
  </w:style>
  <w:style w:type="paragraph" w:customStyle="1" w:styleId="Style19">
    <w:name w:val="Style19"/>
    <w:basedOn w:val="a"/>
    <w:uiPriority w:val="99"/>
    <w:rsid w:val="00B776CD"/>
    <w:pPr>
      <w:spacing w:line="254" w:lineRule="exact"/>
      <w:ind w:firstLine="0"/>
      <w:jc w:val="left"/>
    </w:pPr>
    <w:rPr>
      <w:rFonts w:ascii="Tahoma" w:hAnsi="Tahoma" w:cs="Tahoma"/>
      <w:szCs w:val="24"/>
    </w:rPr>
  </w:style>
  <w:style w:type="paragraph" w:customStyle="1" w:styleId="Style20">
    <w:name w:val="Style20"/>
    <w:basedOn w:val="a"/>
    <w:uiPriority w:val="99"/>
    <w:rsid w:val="00B776CD"/>
    <w:pPr>
      <w:ind w:firstLine="0"/>
      <w:jc w:val="left"/>
    </w:pPr>
    <w:rPr>
      <w:rFonts w:ascii="Tahoma" w:hAnsi="Tahoma" w:cs="Tahoma"/>
      <w:szCs w:val="24"/>
    </w:rPr>
  </w:style>
  <w:style w:type="paragraph" w:customStyle="1" w:styleId="Style22">
    <w:name w:val="Style22"/>
    <w:basedOn w:val="a"/>
    <w:uiPriority w:val="99"/>
    <w:rsid w:val="00B776CD"/>
    <w:pPr>
      <w:spacing w:line="259" w:lineRule="exact"/>
      <w:ind w:firstLine="0"/>
      <w:jc w:val="center"/>
    </w:pPr>
    <w:rPr>
      <w:rFonts w:ascii="Tahoma" w:hAnsi="Tahoma" w:cs="Tahoma"/>
      <w:szCs w:val="24"/>
    </w:rPr>
  </w:style>
  <w:style w:type="paragraph" w:customStyle="1" w:styleId="Style26">
    <w:name w:val="Style26"/>
    <w:basedOn w:val="a"/>
    <w:uiPriority w:val="99"/>
    <w:rsid w:val="00B776CD"/>
    <w:pPr>
      <w:ind w:firstLine="0"/>
      <w:jc w:val="left"/>
    </w:pPr>
    <w:rPr>
      <w:rFonts w:ascii="Tahoma" w:hAnsi="Tahoma" w:cs="Tahoma"/>
      <w:szCs w:val="24"/>
    </w:rPr>
  </w:style>
  <w:style w:type="paragraph" w:styleId="a9">
    <w:name w:val="List Paragraph"/>
    <w:basedOn w:val="a"/>
    <w:uiPriority w:val="34"/>
    <w:qFormat/>
    <w:rsid w:val="00B776CD"/>
    <w:pPr>
      <w:widowControl/>
      <w:autoSpaceDE/>
      <w:autoSpaceDN/>
      <w:adjustRightInd/>
      <w:ind w:left="708" w:firstLine="0"/>
      <w:jc w:val="left"/>
    </w:pPr>
    <w:rPr>
      <w:rFonts w:cs="Times New Roman"/>
      <w:szCs w:val="24"/>
    </w:rPr>
  </w:style>
  <w:style w:type="paragraph" w:customStyle="1" w:styleId="Style25">
    <w:name w:val="Style25"/>
    <w:basedOn w:val="a"/>
    <w:link w:val="Style250"/>
    <w:uiPriority w:val="99"/>
    <w:rsid w:val="00B776CD"/>
    <w:pPr>
      <w:spacing w:line="262" w:lineRule="exact"/>
      <w:ind w:firstLine="667"/>
    </w:pPr>
    <w:rPr>
      <w:rFonts w:ascii="Tahoma" w:hAnsi="Tahoma" w:cs="Times New Roman"/>
      <w:lang w:val="x-none" w:eastAsia="x-none"/>
    </w:rPr>
  </w:style>
  <w:style w:type="paragraph" w:customStyle="1" w:styleId="Style23">
    <w:name w:val="Style23"/>
    <w:basedOn w:val="a"/>
    <w:uiPriority w:val="99"/>
    <w:rsid w:val="00B776CD"/>
    <w:pPr>
      <w:spacing w:line="264" w:lineRule="exact"/>
      <w:ind w:firstLine="667"/>
    </w:pPr>
    <w:rPr>
      <w:rFonts w:ascii="Tahoma" w:hAnsi="Tahoma" w:cs="Tahoma"/>
      <w:szCs w:val="24"/>
    </w:rPr>
  </w:style>
  <w:style w:type="paragraph" w:customStyle="1" w:styleId="12">
    <w:name w:val="Стиль1"/>
    <w:basedOn w:val="Style25"/>
    <w:link w:val="13"/>
    <w:qFormat/>
    <w:rsid w:val="00B776CD"/>
    <w:pPr>
      <w:widowControl/>
      <w:tabs>
        <w:tab w:val="left" w:pos="1114"/>
      </w:tabs>
      <w:spacing w:before="245" w:line="259" w:lineRule="exact"/>
      <w:ind w:firstLine="0"/>
    </w:pPr>
    <w:rPr>
      <w:rFonts w:ascii="Times New Roman" w:hAnsi="Times New Roman"/>
    </w:rPr>
  </w:style>
  <w:style w:type="paragraph" w:styleId="aa">
    <w:name w:val="TOC Heading"/>
    <w:basedOn w:val="1"/>
    <w:next w:val="a"/>
    <w:uiPriority w:val="39"/>
    <w:qFormat/>
    <w:rsid w:val="00B776CD"/>
    <w:pPr>
      <w:keepLines/>
      <w:widowControl/>
      <w:numPr>
        <w:numId w:val="0"/>
      </w:numPr>
      <w:autoSpaceDE/>
      <w:autoSpaceDN/>
      <w:adjustRightInd/>
      <w:spacing w:before="480" w:after="0" w:line="276" w:lineRule="auto"/>
      <w:outlineLvl w:val="9"/>
    </w:pPr>
    <w:rPr>
      <w:rFonts w:ascii="Cambria" w:hAnsi="Cambria"/>
      <w:color w:val="365F91"/>
      <w:kern w:val="0"/>
      <w:szCs w:val="28"/>
    </w:rPr>
  </w:style>
  <w:style w:type="character" w:customStyle="1" w:styleId="Style250">
    <w:name w:val="Style25 Знак"/>
    <w:link w:val="Style25"/>
    <w:uiPriority w:val="99"/>
    <w:locked/>
    <w:rsid w:val="00B776CD"/>
    <w:rPr>
      <w:rFonts w:ascii="Tahoma" w:eastAsia="Times New Roman" w:hAnsi="Tahoma" w:cs="Times New Roman"/>
      <w:szCs w:val="20"/>
      <w:lang w:val="x-none" w:eastAsia="x-none"/>
    </w:rPr>
  </w:style>
  <w:style w:type="character" w:customStyle="1" w:styleId="13">
    <w:name w:val="Стиль1 Знак"/>
    <w:link w:val="12"/>
    <w:locked/>
    <w:rsid w:val="00B776CD"/>
    <w:rPr>
      <w:rFonts w:ascii="Times New Roman" w:eastAsia="Times New Roman" w:hAnsi="Times New Roman" w:cs="Times New Roman"/>
      <w:szCs w:val="20"/>
      <w:lang w:val="x-none" w:eastAsia="x-none"/>
    </w:rPr>
  </w:style>
  <w:style w:type="paragraph" w:styleId="ab">
    <w:name w:val="Balloon Text"/>
    <w:basedOn w:val="a"/>
    <w:link w:val="ac"/>
    <w:uiPriority w:val="99"/>
    <w:semiHidden/>
    <w:unhideWhenUsed/>
    <w:rsid w:val="00B776CD"/>
    <w:rPr>
      <w:rFonts w:ascii="Tahoma" w:hAnsi="Tahoma" w:cs="Tahoma"/>
      <w:sz w:val="16"/>
      <w:szCs w:val="16"/>
    </w:rPr>
  </w:style>
  <w:style w:type="character" w:customStyle="1" w:styleId="ac">
    <w:name w:val="Текст выноски Знак"/>
    <w:basedOn w:val="a0"/>
    <w:link w:val="ab"/>
    <w:uiPriority w:val="99"/>
    <w:semiHidden/>
    <w:rsid w:val="00B776CD"/>
    <w:rPr>
      <w:rFonts w:ascii="Tahoma" w:eastAsia="Times New Roman" w:hAnsi="Tahoma" w:cs="Tahoma"/>
      <w:sz w:val="16"/>
      <w:szCs w:val="16"/>
      <w:lang w:eastAsia="ru-RU"/>
    </w:rPr>
  </w:style>
  <w:style w:type="paragraph" w:styleId="ad">
    <w:name w:val="Body Text"/>
    <w:basedOn w:val="a"/>
    <w:link w:val="ae"/>
    <w:uiPriority w:val="99"/>
    <w:rsid w:val="00B776CD"/>
    <w:pPr>
      <w:widowControl/>
      <w:autoSpaceDE/>
      <w:autoSpaceDN/>
      <w:adjustRightInd/>
      <w:ind w:firstLine="0"/>
    </w:pPr>
    <w:rPr>
      <w:rFonts w:cs="Times New Roman"/>
      <w:sz w:val="28"/>
    </w:rPr>
  </w:style>
  <w:style w:type="character" w:customStyle="1" w:styleId="ae">
    <w:name w:val="Основной текст Знак"/>
    <w:basedOn w:val="a0"/>
    <w:link w:val="ad"/>
    <w:uiPriority w:val="99"/>
    <w:rsid w:val="00B776CD"/>
    <w:rPr>
      <w:rFonts w:ascii="Times New Roman" w:eastAsia="Times New Roman" w:hAnsi="Times New Roman" w:cs="Times New Roman"/>
      <w:sz w:val="28"/>
      <w:szCs w:val="20"/>
      <w:lang w:eastAsia="ru-RU"/>
    </w:rPr>
  </w:style>
  <w:style w:type="paragraph" w:customStyle="1" w:styleId="af">
    <w:name w:val="Знак"/>
    <w:basedOn w:val="a"/>
    <w:rsid w:val="00B776CD"/>
    <w:pPr>
      <w:widowControl/>
      <w:autoSpaceDE/>
      <w:autoSpaceDN/>
      <w:adjustRightInd/>
      <w:spacing w:after="160" w:line="240" w:lineRule="exact"/>
      <w:ind w:firstLine="0"/>
      <w:jc w:val="left"/>
    </w:pPr>
    <w:rPr>
      <w:rFonts w:ascii="Verdana" w:hAnsi="Verdana" w:cs="Verdana"/>
      <w:sz w:val="20"/>
      <w:lang w:val="en-US" w:eastAsia="en-US"/>
    </w:rPr>
  </w:style>
  <w:style w:type="paragraph" w:styleId="af0">
    <w:name w:val="Block Text"/>
    <w:basedOn w:val="a"/>
    <w:rsid w:val="00B776CD"/>
    <w:pPr>
      <w:widowControl/>
      <w:autoSpaceDE/>
      <w:autoSpaceDN/>
      <w:adjustRightInd/>
      <w:ind w:left="567" w:right="70" w:hanging="283"/>
      <w:jc w:val="left"/>
    </w:pPr>
    <w:rPr>
      <w:rFonts w:cs="Times New Roman"/>
      <w:sz w:val="22"/>
      <w:lang w:eastAsia="en-US"/>
    </w:rPr>
  </w:style>
  <w:style w:type="character" w:styleId="af1">
    <w:name w:val="annotation reference"/>
    <w:uiPriority w:val="99"/>
    <w:semiHidden/>
    <w:unhideWhenUsed/>
    <w:rsid w:val="00B776CD"/>
    <w:rPr>
      <w:sz w:val="16"/>
      <w:szCs w:val="16"/>
    </w:rPr>
  </w:style>
  <w:style w:type="paragraph" w:styleId="af2">
    <w:name w:val="annotation text"/>
    <w:basedOn w:val="a"/>
    <w:link w:val="af3"/>
    <w:uiPriority w:val="99"/>
    <w:semiHidden/>
    <w:unhideWhenUsed/>
    <w:rsid w:val="00B776CD"/>
    <w:rPr>
      <w:sz w:val="20"/>
    </w:rPr>
  </w:style>
  <w:style w:type="character" w:customStyle="1" w:styleId="af3">
    <w:name w:val="Текст примечания Знак"/>
    <w:basedOn w:val="a0"/>
    <w:link w:val="af2"/>
    <w:uiPriority w:val="99"/>
    <w:semiHidden/>
    <w:rsid w:val="00B776CD"/>
    <w:rPr>
      <w:rFonts w:ascii="Times New Roman" w:eastAsia="Times New Roman" w:hAnsi="Times New Roman" w:cs="Arial"/>
      <w:sz w:val="20"/>
      <w:szCs w:val="20"/>
      <w:lang w:eastAsia="ru-RU"/>
    </w:rPr>
  </w:style>
  <w:style w:type="paragraph" w:styleId="af4">
    <w:name w:val="annotation subject"/>
    <w:basedOn w:val="af2"/>
    <w:next w:val="af2"/>
    <w:link w:val="af5"/>
    <w:uiPriority w:val="99"/>
    <w:semiHidden/>
    <w:unhideWhenUsed/>
    <w:rsid w:val="00B776CD"/>
    <w:rPr>
      <w:b/>
      <w:bCs/>
    </w:rPr>
  </w:style>
  <w:style w:type="character" w:customStyle="1" w:styleId="af5">
    <w:name w:val="Тема примечания Знак"/>
    <w:basedOn w:val="af3"/>
    <w:link w:val="af4"/>
    <w:uiPriority w:val="99"/>
    <w:semiHidden/>
    <w:rsid w:val="00B776CD"/>
    <w:rPr>
      <w:rFonts w:ascii="Times New Roman" w:eastAsia="Times New Roman" w:hAnsi="Times New Roman" w:cs="Arial"/>
      <w:b/>
      <w:bCs/>
      <w:sz w:val="20"/>
      <w:szCs w:val="20"/>
      <w:lang w:eastAsia="ru-RU"/>
    </w:rPr>
  </w:style>
  <w:style w:type="table" w:styleId="af6">
    <w:name w:val="Table Grid"/>
    <w:basedOn w:val="a1"/>
    <w:uiPriority w:val="59"/>
    <w:rsid w:val="00B776CD"/>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
    <w:link w:val="af8"/>
    <w:uiPriority w:val="99"/>
    <w:semiHidden/>
    <w:unhideWhenUsed/>
    <w:rsid w:val="00B776CD"/>
    <w:pPr>
      <w:spacing w:after="120"/>
      <w:ind w:left="283"/>
    </w:pPr>
  </w:style>
  <w:style w:type="character" w:customStyle="1" w:styleId="af8">
    <w:name w:val="Основной текст с отступом Знак"/>
    <w:basedOn w:val="a0"/>
    <w:link w:val="af7"/>
    <w:uiPriority w:val="99"/>
    <w:semiHidden/>
    <w:rsid w:val="00B776CD"/>
    <w:rPr>
      <w:rFonts w:ascii="Times New Roman" w:eastAsia="Times New Roman" w:hAnsi="Times New Roman" w:cs="Arial"/>
      <w:szCs w:val="20"/>
      <w:lang w:eastAsia="ru-RU"/>
    </w:rPr>
  </w:style>
  <w:style w:type="paragraph" w:styleId="af9">
    <w:name w:val="No Spacing"/>
    <w:uiPriority w:val="1"/>
    <w:qFormat/>
    <w:rsid w:val="00B776CD"/>
    <w:rPr>
      <w:rFonts w:ascii="Times New Roman" w:eastAsia="SimSun" w:hAnsi="Times New Roman" w:cs="Times New Roman"/>
      <w:sz w:val="20"/>
      <w:szCs w:val="20"/>
      <w:lang w:eastAsia="ru-RU"/>
    </w:rPr>
  </w:style>
  <w:style w:type="paragraph" w:styleId="afa">
    <w:name w:val="Plain Text"/>
    <w:basedOn w:val="a"/>
    <w:link w:val="afb"/>
    <w:uiPriority w:val="99"/>
    <w:unhideWhenUsed/>
    <w:rsid w:val="00B776CD"/>
    <w:pPr>
      <w:widowControl/>
      <w:autoSpaceDE/>
      <w:autoSpaceDN/>
      <w:adjustRightInd/>
      <w:ind w:firstLine="0"/>
      <w:jc w:val="left"/>
    </w:pPr>
    <w:rPr>
      <w:rFonts w:ascii="Calibri" w:eastAsia="Calibri" w:hAnsi="Calibri" w:cs="Times New Roman"/>
      <w:sz w:val="22"/>
      <w:szCs w:val="21"/>
      <w:lang w:eastAsia="en-US"/>
    </w:rPr>
  </w:style>
  <w:style w:type="character" w:customStyle="1" w:styleId="afb">
    <w:name w:val="Текст Знак"/>
    <w:basedOn w:val="a0"/>
    <w:link w:val="afa"/>
    <w:uiPriority w:val="99"/>
    <w:rsid w:val="00B776CD"/>
    <w:rPr>
      <w:rFonts w:ascii="Calibri" w:eastAsia="Calibri" w:hAnsi="Calibri" w:cs="Times New Roman"/>
      <w:sz w:val="22"/>
      <w:szCs w:val="21"/>
    </w:rPr>
  </w:style>
  <w:style w:type="paragraph" w:styleId="afc">
    <w:name w:val="Revision"/>
    <w:hidden/>
    <w:uiPriority w:val="99"/>
    <w:semiHidden/>
    <w:rsid w:val="00B776CD"/>
    <w:rPr>
      <w:rFonts w:ascii="Times New Roman" w:eastAsia="Times New Roman" w:hAnsi="Times New Roman" w:cs="Arial"/>
      <w:szCs w:val="20"/>
      <w:lang w:eastAsia="ru-RU"/>
    </w:rPr>
  </w:style>
  <w:style w:type="paragraph" w:customStyle="1" w:styleId="headertext">
    <w:name w:val="headertext"/>
    <w:basedOn w:val="a"/>
    <w:rsid w:val="00E42BFD"/>
    <w:pPr>
      <w:widowControl/>
      <w:autoSpaceDE/>
      <w:autoSpaceDN/>
      <w:adjustRightInd/>
      <w:spacing w:before="100" w:beforeAutospacing="1" w:after="100" w:afterAutospacing="1"/>
      <w:ind w:firstLine="0"/>
      <w:jc w:val="left"/>
    </w:pPr>
    <w:rPr>
      <w:rFonts w:cs="Times New Roman"/>
      <w:szCs w:val="24"/>
    </w:rPr>
  </w:style>
  <w:style w:type="paragraph" w:customStyle="1" w:styleId="formattext">
    <w:name w:val="formattext"/>
    <w:basedOn w:val="a"/>
    <w:rsid w:val="00983B0C"/>
    <w:pPr>
      <w:widowControl/>
      <w:autoSpaceDE/>
      <w:autoSpaceDN/>
      <w:adjustRightInd/>
      <w:spacing w:before="100" w:beforeAutospacing="1" w:after="100" w:afterAutospacing="1"/>
      <w:ind w:firstLine="0"/>
      <w:jc w:val="left"/>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02972">
      <w:bodyDiv w:val="1"/>
      <w:marLeft w:val="0"/>
      <w:marRight w:val="0"/>
      <w:marTop w:val="0"/>
      <w:marBottom w:val="0"/>
      <w:divBdr>
        <w:top w:val="none" w:sz="0" w:space="0" w:color="auto"/>
        <w:left w:val="none" w:sz="0" w:space="0" w:color="auto"/>
        <w:bottom w:val="none" w:sz="0" w:space="0" w:color="auto"/>
        <w:right w:val="none" w:sz="0" w:space="0" w:color="auto"/>
      </w:divBdr>
    </w:div>
    <w:div w:id="1073818233">
      <w:bodyDiv w:val="1"/>
      <w:marLeft w:val="0"/>
      <w:marRight w:val="0"/>
      <w:marTop w:val="0"/>
      <w:marBottom w:val="0"/>
      <w:divBdr>
        <w:top w:val="none" w:sz="0" w:space="0" w:color="auto"/>
        <w:left w:val="none" w:sz="0" w:space="0" w:color="auto"/>
        <w:bottom w:val="none" w:sz="0" w:space="0" w:color="auto"/>
        <w:right w:val="none" w:sz="0" w:space="0" w:color="auto"/>
      </w:divBdr>
    </w:div>
    <w:div w:id="1241915206">
      <w:bodyDiv w:val="1"/>
      <w:marLeft w:val="0"/>
      <w:marRight w:val="0"/>
      <w:marTop w:val="0"/>
      <w:marBottom w:val="0"/>
      <w:divBdr>
        <w:top w:val="none" w:sz="0" w:space="0" w:color="auto"/>
        <w:left w:val="none" w:sz="0" w:space="0" w:color="auto"/>
        <w:bottom w:val="none" w:sz="0" w:space="0" w:color="auto"/>
        <w:right w:val="none" w:sz="0" w:space="0" w:color="auto"/>
      </w:divBdr>
    </w:div>
    <w:div w:id="167660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docs.cntd.ru/document/1200093684"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1056</TotalTime>
  <Pages>15</Pages>
  <Words>6084</Words>
  <Characters>34679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Спицын</dc:creator>
  <cp:keywords/>
  <dc:description/>
  <cp:lastModifiedBy>Bekker Elena</cp:lastModifiedBy>
  <cp:revision>40</cp:revision>
  <dcterms:created xsi:type="dcterms:W3CDTF">2019-09-17T07:16:00Z</dcterms:created>
  <dcterms:modified xsi:type="dcterms:W3CDTF">2023-09-28T08:33:00Z</dcterms:modified>
</cp:coreProperties>
</file>